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C9F93" w14:textId="46844003" w:rsidR="00310E7D" w:rsidRPr="00AF5E5E" w:rsidRDefault="00AF5E5E" w:rsidP="00AF5E5E">
      <w:pPr>
        <w:spacing w:after="0" w:line="240" w:lineRule="auto"/>
        <w:contextualSpacing/>
        <w:jc w:val="center"/>
        <w:rPr>
          <w:rFonts w:ascii="Cambria" w:hAnsi="Cambria" w:cs="Helvetica"/>
          <w:b/>
        </w:rPr>
      </w:pPr>
      <w:r w:rsidRPr="00AF5E5E">
        <w:rPr>
          <w:rFonts w:ascii="Cambria" w:hAnsi="Cambria" w:cs="Helvetica"/>
          <w:b/>
        </w:rPr>
        <w:t>ROD ALONSO</w:t>
      </w:r>
    </w:p>
    <w:p w14:paraId="320B570D" w14:textId="60691963" w:rsidR="00310E7D" w:rsidRPr="00AF5E5E" w:rsidRDefault="00310E7D" w:rsidP="00AF5E5E">
      <w:pPr>
        <w:spacing w:after="0" w:line="240" w:lineRule="auto"/>
        <w:contextualSpacing/>
        <w:jc w:val="center"/>
        <w:rPr>
          <w:rFonts w:ascii="Cambria" w:hAnsi="Cambria" w:cs="Helvetica"/>
        </w:rPr>
      </w:pPr>
      <w:r w:rsidRPr="00AF5E5E">
        <w:rPr>
          <w:rFonts w:ascii="Cambria" w:hAnsi="Cambria" w:cs="Helvetica"/>
        </w:rPr>
        <w:t>Houston, TX 77</w:t>
      </w:r>
      <w:r w:rsidR="0035500C" w:rsidRPr="00AF5E5E">
        <w:rPr>
          <w:rFonts w:ascii="Cambria" w:hAnsi="Cambria" w:cs="Helvetica"/>
        </w:rPr>
        <w:t>04</w:t>
      </w:r>
      <w:r w:rsidR="00CB03CE" w:rsidRPr="00AF5E5E">
        <w:rPr>
          <w:rFonts w:ascii="Cambria" w:hAnsi="Cambria" w:cs="Helvetica"/>
        </w:rPr>
        <w:t>3</w:t>
      </w:r>
      <w:r w:rsidR="00AF5E5E">
        <w:rPr>
          <w:rFonts w:ascii="Cambria" w:hAnsi="Cambria" w:cs="Helvetica"/>
        </w:rPr>
        <w:t xml:space="preserve"> / 786.683.4029 /</w:t>
      </w:r>
      <w:r w:rsidRPr="00AF5E5E">
        <w:rPr>
          <w:rFonts w:ascii="Cambria" w:hAnsi="Cambria" w:cs="Helvetica"/>
        </w:rPr>
        <w:t xml:space="preserve"> rodrigo.alonso@me.com </w:t>
      </w:r>
    </w:p>
    <w:p w14:paraId="4C9F3EB3" w14:textId="77777777" w:rsidR="00AF5E5E" w:rsidRDefault="00000000" w:rsidP="00AF5E5E">
      <w:pPr>
        <w:spacing w:after="0" w:line="240" w:lineRule="auto"/>
        <w:contextualSpacing/>
        <w:jc w:val="center"/>
        <w:rPr>
          <w:rStyle w:val="Hyperlink"/>
          <w:rFonts w:ascii="Cambria" w:hAnsi="Cambria" w:cs="Helvetica"/>
          <w:color w:val="auto"/>
          <w:u w:val="none"/>
        </w:rPr>
      </w:pPr>
      <w:hyperlink r:id="rId9" w:history="1">
        <w:r w:rsidR="00750677" w:rsidRPr="00AF5E5E">
          <w:rPr>
            <w:rStyle w:val="Hyperlink"/>
            <w:rFonts w:ascii="Cambria" w:hAnsi="Cambria" w:cs="Helvetica"/>
            <w:color w:val="auto"/>
            <w:u w:val="none"/>
          </w:rPr>
          <w:t>www.linkedin.com/in/rodalonso</w:t>
        </w:r>
      </w:hyperlink>
      <w:r w:rsidR="00AF5E5E">
        <w:rPr>
          <w:rFonts w:ascii="Cambria" w:hAnsi="Cambria" w:cs="Helvetica"/>
        </w:rPr>
        <w:t xml:space="preserve"> /</w:t>
      </w:r>
      <w:r w:rsidR="00750677" w:rsidRPr="00AF5E5E">
        <w:rPr>
          <w:rFonts w:ascii="Cambria" w:hAnsi="Cambria" w:cs="Helvetica"/>
        </w:rPr>
        <w:t xml:space="preserve"> </w:t>
      </w:r>
      <w:hyperlink r:id="rId10" w:history="1">
        <w:r w:rsidR="00C2547C" w:rsidRPr="00AF5E5E">
          <w:rPr>
            <w:rStyle w:val="Hyperlink"/>
            <w:rFonts w:ascii="Cambria" w:hAnsi="Cambria" w:cs="Helvetica"/>
            <w:color w:val="auto"/>
            <w:u w:val="none"/>
          </w:rPr>
          <w:t>www.rodrigoalonso.com</w:t>
        </w:r>
      </w:hyperlink>
    </w:p>
    <w:p w14:paraId="568EA71A" w14:textId="77777777" w:rsidR="00AF5E5E" w:rsidRDefault="00AF5E5E" w:rsidP="00AF5E5E">
      <w:pPr>
        <w:spacing w:after="0" w:line="240" w:lineRule="auto"/>
        <w:contextualSpacing/>
        <w:rPr>
          <w:rStyle w:val="Hyperlink"/>
          <w:rFonts w:ascii="Cambria" w:hAnsi="Cambria" w:cs="Helvetica"/>
          <w:color w:val="auto"/>
          <w:u w:val="none"/>
        </w:rPr>
      </w:pPr>
    </w:p>
    <w:p w14:paraId="5E179C5F" w14:textId="0701783A" w:rsidR="00C2547C" w:rsidRPr="00AF5E5E" w:rsidRDefault="00AF5E5E" w:rsidP="00AF5E5E">
      <w:pPr>
        <w:shd w:val="clear" w:color="auto" w:fill="D9D9D9" w:themeFill="background1" w:themeFillShade="D9"/>
        <w:spacing w:after="0" w:line="240" w:lineRule="auto"/>
        <w:contextualSpacing/>
        <w:jc w:val="center"/>
        <w:rPr>
          <w:rFonts w:ascii="Cambria" w:hAnsi="Cambria" w:cs="Helvetica"/>
          <w:b/>
        </w:rPr>
      </w:pPr>
      <w:r w:rsidRPr="00AF5E5E">
        <w:rPr>
          <w:rStyle w:val="Hyperlink"/>
          <w:rFonts w:ascii="Cambria" w:hAnsi="Cambria" w:cs="Helvetica"/>
          <w:b/>
          <w:color w:val="auto"/>
          <w:u w:val="none"/>
        </w:rPr>
        <w:t>SUMMARY AND PROFILE</w:t>
      </w:r>
    </w:p>
    <w:p w14:paraId="2AEBC9EC" w14:textId="4ABC1DAA" w:rsidR="002A4FCF" w:rsidRPr="00AF5E5E" w:rsidRDefault="00AF5E5E" w:rsidP="00AF5E5E">
      <w:pPr>
        <w:spacing w:after="0" w:line="240" w:lineRule="auto"/>
        <w:contextualSpacing/>
        <w:jc w:val="center"/>
        <w:rPr>
          <w:rFonts w:ascii="Cambria" w:hAnsi="Cambria" w:cs="Helvetica"/>
          <w:b/>
        </w:rPr>
      </w:pPr>
      <w:r>
        <w:rPr>
          <w:rFonts w:ascii="Cambria" w:hAnsi="Cambria" w:cs="Helvetica"/>
          <w:b/>
        </w:rPr>
        <w:t>Content Marketing Leader /</w:t>
      </w:r>
      <w:r w:rsidRPr="00AF5E5E">
        <w:rPr>
          <w:rFonts w:ascii="Cambria" w:hAnsi="Cambria" w:cs="Helvetica"/>
          <w:b/>
        </w:rPr>
        <w:t xml:space="preserve"> Content Strategy </w:t>
      </w:r>
    </w:p>
    <w:p w14:paraId="004B9A52" w14:textId="482C9DD7" w:rsidR="002A4FCF" w:rsidRPr="00AF5E5E" w:rsidRDefault="00466986" w:rsidP="00AF5E5E">
      <w:pPr>
        <w:spacing w:after="0" w:line="240" w:lineRule="auto"/>
        <w:contextualSpacing/>
        <w:rPr>
          <w:rFonts w:ascii="Cambria" w:hAnsi="Cambria" w:cs="Helvetica"/>
        </w:rPr>
      </w:pPr>
      <w:r w:rsidRPr="00AF5E5E">
        <w:rPr>
          <w:rFonts w:ascii="Cambria" w:hAnsi="Cambria" w:cs="Helvetica"/>
        </w:rPr>
        <w:t>Award-</w:t>
      </w:r>
      <w:r w:rsidR="00B4790F" w:rsidRPr="00AF5E5E">
        <w:rPr>
          <w:rFonts w:ascii="Cambria" w:hAnsi="Cambria" w:cs="Helvetica"/>
        </w:rPr>
        <w:t>winning</w:t>
      </w:r>
      <w:r w:rsidR="00A21398" w:rsidRPr="00AF5E5E">
        <w:rPr>
          <w:rFonts w:ascii="Cambria" w:hAnsi="Cambria" w:cs="Helvetica"/>
        </w:rPr>
        <w:t xml:space="preserve"> </w:t>
      </w:r>
      <w:r w:rsidR="00732916" w:rsidRPr="00AF5E5E">
        <w:rPr>
          <w:rFonts w:ascii="Cambria" w:hAnsi="Cambria" w:cs="Helvetica"/>
        </w:rPr>
        <w:t xml:space="preserve">international </w:t>
      </w:r>
      <w:r w:rsidR="003B454D" w:rsidRPr="00AF5E5E">
        <w:rPr>
          <w:rFonts w:ascii="Cambria" w:hAnsi="Cambria" w:cs="Helvetica"/>
        </w:rPr>
        <w:t>marketing leader</w:t>
      </w:r>
      <w:r w:rsidR="00070712" w:rsidRPr="00AF5E5E">
        <w:rPr>
          <w:rFonts w:ascii="Cambria" w:hAnsi="Cambria" w:cs="Helvetica"/>
        </w:rPr>
        <w:t xml:space="preserve"> </w:t>
      </w:r>
      <w:r w:rsidR="00732916" w:rsidRPr="00AF5E5E">
        <w:rPr>
          <w:rFonts w:ascii="Cambria" w:hAnsi="Cambria" w:cs="Helvetica"/>
        </w:rPr>
        <w:t>with</w:t>
      </w:r>
      <w:r w:rsidR="00A21398" w:rsidRPr="00AF5E5E">
        <w:rPr>
          <w:rFonts w:ascii="Cambria" w:hAnsi="Cambria" w:cs="Helvetica"/>
        </w:rPr>
        <w:t xml:space="preserve"> </w:t>
      </w:r>
      <w:r w:rsidR="004D3542" w:rsidRPr="00AF5E5E">
        <w:rPr>
          <w:rFonts w:ascii="Cambria" w:hAnsi="Cambria" w:cs="Helvetica"/>
        </w:rPr>
        <w:t>1</w:t>
      </w:r>
      <w:r w:rsidR="00766A91" w:rsidRPr="00AF5E5E">
        <w:rPr>
          <w:rFonts w:ascii="Cambria" w:hAnsi="Cambria" w:cs="Helvetica"/>
        </w:rPr>
        <w:t>8</w:t>
      </w:r>
      <w:r w:rsidR="0088721A" w:rsidRPr="00AF5E5E">
        <w:rPr>
          <w:rFonts w:ascii="Cambria" w:hAnsi="Cambria" w:cs="Helvetica"/>
        </w:rPr>
        <w:t>+</w:t>
      </w:r>
      <w:r w:rsidR="004D3542" w:rsidRPr="00AF5E5E">
        <w:rPr>
          <w:rFonts w:ascii="Cambria" w:hAnsi="Cambria" w:cs="Helvetica"/>
        </w:rPr>
        <w:t xml:space="preserve"> years of experience and </w:t>
      </w:r>
      <w:r w:rsidR="00CB3C66" w:rsidRPr="00AF5E5E">
        <w:rPr>
          <w:rFonts w:ascii="Cambria" w:hAnsi="Cambria" w:cs="Helvetica"/>
        </w:rPr>
        <w:t xml:space="preserve">excellent </w:t>
      </w:r>
      <w:r w:rsidR="009C6667" w:rsidRPr="00AF5E5E">
        <w:rPr>
          <w:rFonts w:ascii="Cambria" w:hAnsi="Cambria" w:cs="Helvetica"/>
        </w:rPr>
        <w:t>a</w:t>
      </w:r>
      <w:r w:rsidR="00CB3C66" w:rsidRPr="00AF5E5E">
        <w:rPr>
          <w:rFonts w:ascii="Cambria" w:hAnsi="Cambria" w:cs="Helvetica"/>
        </w:rPr>
        <w:t xml:space="preserve">ccomplishments </w:t>
      </w:r>
      <w:r w:rsidR="00070712" w:rsidRPr="00AF5E5E">
        <w:rPr>
          <w:rFonts w:ascii="Cambria" w:hAnsi="Cambria" w:cs="Helvetica"/>
        </w:rPr>
        <w:t>on</w:t>
      </w:r>
      <w:r w:rsidR="00CB3C66" w:rsidRPr="00AF5E5E">
        <w:rPr>
          <w:rFonts w:ascii="Cambria" w:hAnsi="Cambria" w:cs="Helvetica"/>
        </w:rPr>
        <w:t xml:space="preserve"> </w:t>
      </w:r>
      <w:r w:rsidR="00A30B4D" w:rsidRPr="00AF5E5E">
        <w:rPr>
          <w:rFonts w:ascii="Cambria" w:hAnsi="Cambria" w:cs="Helvetica"/>
        </w:rPr>
        <w:t>web</w:t>
      </w:r>
      <w:r w:rsidR="00310E7D" w:rsidRPr="00AF5E5E">
        <w:rPr>
          <w:rFonts w:ascii="Cambria" w:hAnsi="Cambria" w:cs="Helvetica"/>
        </w:rPr>
        <w:t xml:space="preserve">, </w:t>
      </w:r>
      <w:r w:rsidR="004D3542" w:rsidRPr="00AF5E5E">
        <w:rPr>
          <w:rFonts w:ascii="Cambria" w:hAnsi="Cambria" w:cs="Helvetica"/>
        </w:rPr>
        <w:t>mobile and omnichannel.</w:t>
      </w:r>
      <w:r w:rsidR="003B454D" w:rsidRPr="00AF5E5E">
        <w:rPr>
          <w:rFonts w:ascii="Cambria" w:hAnsi="Cambria" w:cs="Helvetica"/>
        </w:rPr>
        <w:t xml:space="preserve"> Fluent in English</w:t>
      </w:r>
      <w:r w:rsidR="009C6667" w:rsidRPr="00AF5E5E">
        <w:rPr>
          <w:rFonts w:ascii="Cambria" w:hAnsi="Cambria" w:cs="Helvetica"/>
        </w:rPr>
        <w:t xml:space="preserve"> and</w:t>
      </w:r>
      <w:r w:rsidR="003B454D" w:rsidRPr="00AF5E5E">
        <w:rPr>
          <w:rFonts w:ascii="Cambria" w:hAnsi="Cambria" w:cs="Helvetica"/>
        </w:rPr>
        <w:t xml:space="preserve"> </w:t>
      </w:r>
      <w:r w:rsidR="00CB3C66" w:rsidRPr="00AF5E5E">
        <w:rPr>
          <w:rFonts w:ascii="Cambria" w:hAnsi="Cambria" w:cs="Helvetica"/>
        </w:rPr>
        <w:t>Spanish</w:t>
      </w:r>
      <w:r w:rsidR="00272E2B" w:rsidRPr="00AF5E5E">
        <w:rPr>
          <w:rFonts w:ascii="Cambria" w:hAnsi="Cambria" w:cs="Helvetica"/>
        </w:rPr>
        <w:t xml:space="preserve">, Intermediate </w:t>
      </w:r>
      <w:r w:rsidR="003B454D" w:rsidRPr="00AF5E5E">
        <w:rPr>
          <w:rFonts w:ascii="Cambria" w:hAnsi="Cambria" w:cs="Helvetica"/>
        </w:rPr>
        <w:t xml:space="preserve">in </w:t>
      </w:r>
      <w:r w:rsidR="00613CC6" w:rsidRPr="00AF5E5E">
        <w:rPr>
          <w:rFonts w:ascii="Cambria" w:hAnsi="Cambria" w:cs="Helvetica"/>
        </w:rPr>
        <w:t>Portuguese,</w:t>
      </w:r>
      <w:r w:rsidR="009C6667" w:rsidRPr="00AF5E5E">
        <w:rPr>
          <w:rFonts w:ascii="Cambria" w:hAnsi="Cambria" w:cs="Helvetica"/>
        </w:rPr>
        <w:t xml:space="preserve"> and</w:t>
      </w:r>
      <w:r w:rsidR="00272E2B" w:rsidRPr="00AF5E5E">
        <w:rPr>
          <w:rFonts w:ascii="Cambria" w:hAnsi="Cambria" w:cs="Helvetica"/>
        </w:rPr>
        <w:t xml:space="preserve"> French</w:t>
      </w:r>
      <w:r w:rsidR="00CB3C66" w:rsidRPr="00AF5E5E">
        <w:rPr>
          <w:rFonts w:ascii="Cambria" w:hAnsi="Cambria" w:cs="Helvetica"/>
        </w:rPr>
        <w:t>.</w:t>
      </w:r>
    </w:p>
    <w:p w14:paraId="2A9525B2" w14:textId="25875D8C" w:rsidR="005847E5" w:rsidRPr="00AF5E5E" w:rsidRDefault="005847E5" w:rsidP="00AF5E5E">
      <w:pPr>
        <w:spacing w:after="0" w:line="240" w:lineRule="auto"/>
        <w:contextualSpacing/>
        <w:rPr>
          <w:rFonts w:ascii="Cambria" w:hAnsi="Cambria" w:cs="Helvetica"/>
          <w:b/>
          <w:bCs/>
        </w:rPr>
      </w:pPr>
      <w:r w:rsidRPr="00AF5E5E">
        <w:rPr>
          <w:rFonts w:ascii="Cambria" w:hAnsi="Cambria" w:cs="Helvetica"/>
          <w:b/>
          <w:bCs/>
        </w:rPr>
        <w:t>Key skills:</w:t>
      </w:r>
    </w:p>
    <w:p w14:paraId="24A3E860"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 xml:space="preserve">Content tools: Kapost, SharePoint, </w:t>
      </w:r>
    </w:p>
    <w:p w14:paraId="6C6E14E4"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AI tools: Chat</w:t>
      </w:r>
      <w:r>
        <w:rPr>
          <w:rFonts w:ascii="Cambria" w:hAnsi="Cambria" w:cs="Helvetica"/>
        </w:rPr>
        <w:t xml:space="preserve"> </w:t>
      </w:r>
      <w:r w:rsidRPr="00AF5E5E">
        <w:rPr>
          <w:rFonts w:ascii="Cambria" w:hAnsi="Cambria" w:cs="Helvetica"/>
        </w:rPr>
        <w:t>GPT, Jasper AI, Mid</w:t>
      </w:r>
      <w:r>
        <w:rPr>
          <w:rFonts w:ascii="Cambria" w:hAnsi="Cambria" w:cs="Helvetica"/>
        </w:rPr>
        <w:t xml:space="preserve"> </w:t>
      </w:r>
      <w:r w:rsidRPr="00AF5E5E">
        <w:rPr>
          <w:rFonts w:ascii="Cambria" w:hAnsi="Cambria" w:cs="Helvetica"/>
        </w:rPr>
        <w:t>journey</w:t>
      </w:r>
    </w:p>
    <w:p w14:paraId="3F1673DB"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 xml:space="preserve">Coding languages: Working knowledge of HTML 5 and C++. </w:t>
      </w:r>
    </w:p>
    <w:p w14:paraId="4D010C08"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Social media / External Comms: Talk</w:t>
      </w:r>
      <w:r>
        <w:rPr>
          <w:rFonts w:ascii="Cambria" w:hAnsi="Cambria" w:cs="Helvetica"/>
        </w:rPr>
        <w:t xml:space="preserve"> </w:t>
      </w:r>
      <w:r w:rsidRPr="00AF5E5E">
        <w:rPr>
          <w:rFonts w:ascii="Cambria" w:hAnsi="Cambria" w:cs="Helvetica"/>
        </w:rPr>
        <w:t>walker, Sprout Social</w:t>
      </w:r>
    </w:p>
    <w:p w14:paraId="5B676F40"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Design tools: Working knowledge of Figma, Miro, Adobe Creative Suite</w:t>
      </w:r>
    </w:p>
    <w:p w14:paraId="35F94AB4"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Analytics: Google Analytics, Google Tag Manager, Data</w:t>
      </w:r>
      <w:r>
        <w:rPr>
          <w:rFonts w:ascii="Cambria" w:hAnsi="Cambria" w:cs="Helvetica"/>
        </w:rPr>
        <w:t xml:space="preserve"> </w:t>
      </w:r>
      <w:r w:rsidRPr="00AF5E5E">
        <w:rPr>
          <w:rFonts w:ascii="Cambria" w:hAnsi="Cambria" w:cs="Helvetica"/>
        </w:rPr>
        <w:t>Studio, Marketo</w:t>
      </w:r>
    </w:p>
    <w:p w14:paraId="2A23CA29"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CMS tools: Site</w:t>
      </w:r>
      <w:r>
        <w:rPr>
          <w:rFonts w:ascii="Cambria" w:hAnsi="Cambria" w:cs="Helvetica"/>
        </w:rPr>
        <w:t xml:space="preserve"> </w:t>
      </w:r>
      <w:r w:rsidRPr="00AF5E5E">
        <w:rPr>
          <w:rFonts w:ascii="Cambria" w:hAnsi="Cambria" w:cs="Helvetica"/>
        </w:rPr>
        <w:t>core, Drupal, WordPress, Interwoven Team</w:t>
      </w:r>
      <w:r>
        <w:rPr>
          <w:rFonts w:ascii="Cambria" w:hAnsi="Cambria" w:cs="Helvetica"/>
        </w:rPr>
        <w:t xml:space="preserve"> </w:t>
      </w:r>
      <w:r w:rsidRPr="00AF5E5E">
        <w:rPr>
          <w:rFonts w:ascii="Cambria" w:hAnsi="Cambria" w:cs="Helvetica"/>
        </w:rPr>
        <w:t>Site, Magnolia</w:t>
      </w:r>
    </w:p>
    <w:p w14:paraId="3A0F4D8D" w14:textId="77777777" w:rsidR="00AF5E5E" w:rsidRPr="00AF5E5E" w:rsidRDefault="00AF5E5E"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SEO/SEM tools: Google Webmaster, Google Ad</w:t>
      </w:r>
      <w:r>
        <w:rPr>
          <w:rFonts w:ascii="Cambria" w:hAnsi="Cambria" w:cs="Helvetica"/>
        </w:rPr>
        <w:t xml:space="preserve"> </w:t>
      </w:r>
      <w:r w:rsidRPr="00AF5E5E">
        <w:rPr>
          <w:rFonts w:ascii="Cambria" w:hAnsi="Cambria" w:cs="Helvetica"/>
        </w:rPr>
        <w:t>Words, Conductor Searchlight</w:t>
      </w:r>
    </w:p>
    <w:p w14:paraId="150B7442" w14:textId="285F910A" w:rsidR="00400AB6" w:rsidRPr="00AF5E5E" w:rsidRDefault="000A1AC2"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 xml:space="preserve">Seasoned </w:t>
      </w:r>
      <w:r w:rsidR="0097408D" w:rsidRPr="00AF5E5E">
        <w:rPr>
          <w:rFonts w:ascii="Cambria" w:hAnsi="Cambria" w:cs="Helvetica"/>
        </w:rPr>
        <w:t>marketing expert</w:t>
      </w:r>
      <w:r w:rsidR="00DE6DB9" w:rsidRPr="00AF5E5E">
        <w:rPr>
          <w:rFonts w:ascii="Cambria" w:hAnsi="Cambria" w:cs="Helvetica"/>
        </w:rPr>
        <w:t xml:space="preserve"> </w:t>
      </w:r>
      <w:r w:rsidR="00400AB6" w:rsidRPr="00AF5E5E">
        <w:rPr>
          <w:rFonts w:ascii="Cambria" w:hAnsi="Cambria" w:cs="Helvetica"/>
        </w:rPr>
        <w:t xml:space="preserve">with </w:t>
      </w:r>
      <w:r w:rsidR="00840DFE" w:rsidRPr="00AF5E5E">
        <w:rPr>
          <w:rFonts w:ascii="Cambria" w:hAnsi="Cambria" w:cs="Helvetica"/>
        </w:rPr>
        <w:t xml:space="preserve">multiple </w:t>
      </w:r>
      <w:r w:rsidR="00750677" w:rsidRPr="00AF5E5E">
        <w:rPr>
          <w:rFonts w:ascii="Cambria" w:hAnsi="Cambria" w:cs="Helvetica"/>
        </w:rPr>
        <w:t xml:space="preserve">skillsets </w:t>
      </w:r>
      <w:r w:rsidR="00400AB6" w:rsidRPr="00AF5E5E">
        <w:rPr>
          <w:rFonts w:ascii="Cambria" w:hAnsi="Cambria" w:cs="Helvetica"/>
        </w:rPr>
        <w:t xml:space="preserve">in </w:t>
      </w:r>
      <w:r w:rsidR="00A26E65" w:rsidRPr="00AF5E5E">
        <w:rPr>
          <w:rFonts w:ascii="Cambria" w:hAnsi="Cambria" w:cs="Helvetica"/>
        </w:rPr>
        <w:t xml:space="preserve">digital </w:t>
      </w:r>
      <w:r w:rsidR="0004041C" w:rsidRPr="00AF5E5E">
        <w:rPr>
          <w:rFonts w:ascii="Cambria" w:hAnsi="Cambria" w:cs="Helvetica"/>
        </w:rPr>
        <w:t xml:space="preserve">content </w:t>
      </w:r>
      <w:r w:rsidR="00A26E65" w:rsidRPr="00AF5E5E">
        <w:rPr>
          <w:rFonts w:ascii="Cambria" w:hAnsi="Cambria" w:cs="Helvetica"/>
        </w:rPr>
        <w:t>marketing</w:t>
      </w:r>
      <w:r w:rsidR="00750677" w:rsidRPr="00AF5E5E">
        <w:rPr>
          <w:rFonts w:ascii="Cambria" w:hAnsi="Cambria" w:cs="Helvetica"/>
        </w:rPr>
        <w:t xml:space="preserve">, </w:t>
      </w:r>
      <w:r w:rsidR="00A26E65" w:rsidRPr="00AF5E5E">
        <w:rPr>
          <w:rFonts w:ascii="Cambria" w:hAnsi="Cambria" w:cs="Helvetica"/>
        </w:rPr>
        <w:t xml:space="preserve">creative </w:t>
      </w:r>
      <w:r w:rsidR="00750677" w:rsidRPr="00AF5E5E">
        <w:rPr>
          <w:rFonts w:ascii="Cambria" w:hAnsi="Cambria" w:cs="Helvetica"/>
        </w:rPr>
        <w:t xml:space="preserve">strategy, </w:t>
      </w:r>
      <w:r w:rsidR="000446E4" w:rsidRPr="00AF5E5E">
        <w:rPr>
          <w:rFonts w:ascii="Cambria" w:hAnsi="Cambria" w:cs="Helvetica"/>
        </w:rPr>
        <w:t>d</w:t>
      </w:r>
      <w:r w:rsidR="00750807" w:rsidRPr="00AF5E5E">
        <w:rPr>
          <w:rFonts w:ascii="Cambria" w:hAnsi="Cambria" w:cs="Helvetica"/>
        </w:rPr>
        <w:t xml:space="preserve">esign, </w:t>
      </w:r>
      <w:r w:rsidR="003E42A3" w:rsidRPr="00AF5E5E">
        <w:rPr>
          <w:rFonts w:ascii="Cambria" w:hAnsi="Cambria" w:cs="Helvetica"/>
        </w:rPr>
        <w:t>UX/UI</w:t>
      </w:r>
      <w:r w:rsidR="00750677" w:rsidRPr="00AF5E5E">
        <w:rPr>
          <w:rFonts w:ascii="Cambria" w:hAnsi="Cambria" w:cs="Helvetica"/>
        </w:rPr>
        <w:t xml:space="preserve">, </w:t>
      </w:r>
      <w:r w:rsidR="000446E4" w:rsidRPr="00AF5E5E">
        <w:rPr>
          <w:rFonts w:ascii="Cambria" w:hAnsi="Cambria" w:cs="Helvetica"/>
        </w:rPr>
        <w:t>i</w:t>
      </w:r>
      <w:r w:rsidR="00750677" w:rsidRPr="00AF5E5E">
        <w:rPr>
          <w:rFonts w:ascii="Cambria" w:hAnsi="Cambria" w:cs="Helvetica"/>
        </w:rPr>
        <w:t xml:space="preserve">nformation </w:t>
      </w:r>
      <w:r w:rsidR="000446E4" w:rsidRPr="00AF5E5E">
        <w:rPr>
          <w:rFonts w:ascii="Cambria" w:hAnsi="Cambria" w:cs="Helvetica"/>
        </w:rPr>
        <w:t>a</w:t>
      </w:r>
      <w:r w:rsidR="00750677" w:rsidRPr="00AF5E5E">
        <w:rPr>
          <w:rFonts w:ascii="Cambria" w:hAnsi="Cambria" w:cs="Helvetica"/>
        </w:rPr>
        <w:t>rchite</w:t>
      </w:r>
      <w:r w:rsidR="00750807" w:rsidRPr="00AF5E5E">
        <w:rPr>
          <w:rFonts w:ascii="Cambria" w:hAnsi="Cambria" w:cs="Helvetica"/>
        </w:rPr>
        <w:t xml:space="preserve">cture, </w:t>
      </w:r>
      <w:r w:rsidR="000446E4" w:rsidRPr="00AF5E5E">
        <w:rPr>
          <w:rFonts w:ascii="Cambria" w:hAnsi="Cambria" w:cs="Helvetica"/>
        </w:rPr>
        <w:t>a</w:t>
      </w:r>
      <w:r w:rsidR="00750677" w:rsidRPr="00AF5E5E">
        <w:rPr>
          <w:rFonts w:ascii="Cambria" w:hAnsi="Cambria" w:cs="Helvetica"/>
        </w:rPr>
        <w:t xml:space="preserve">nalytics, </w:t>
      </w:r>
      <w:r w:rsidR="000446E4" w:rsidRPr="00AF5E5E">
        <w:rPr>
          <w:rFonts w:ascii="Cambria" w:hAnsi="Cambria" w:cs="Helvetica"/>
        </w:rPr>
        <w:t>s</w:t>
      </w:r>
      <w:r w:rsidR="00750677" w:rsidRPr="00AF5E5E">
        <w:rPr>
          <w:rFonts w:ascii="Cambria" w:hAnsi="Cambria" w:cs="Helvetica"/>
        </w:rPr>
        <w:t xml:space="preserve">ocial </w:t>
      </w:r>
      <w:r w:rsidR="000446E4" w:rsidRPr="00AF5E5E">
        <w:rPr>
          <w:rFonts w:ascii="Cambria" w:hAnsi="Cambria" w:cs="Helvetica"/>
        </w:rPr>
        <w:t>m</w:t>
      </w:r>
      <w:r w:rsidR="00750677" w:rsidRPr="00AF5E5E">
        <w:rPr>
          <w:rFonts w:ascii="Cambria" w:hAnsi="Cambria" w:cs="Helvetica"/>
        </w:rPr>
        <w:t xml:space="preserve">edia and </w:t>
      </w:r>
      <w:r w:rsidR="0088721A" w:rsidRPr="00AF5E5E">
        <w:rPr>
          <w:rFonts w:ascii="Cambria" w:hAnsi="Cambria" w:cs="Helvetica"/>
        </w:rPr>
        <w:t>SEO/SEM.</w:t>
      </w:r>
    </w:p>
    <w:p w14:paraId="6849AF4A" w14:textId="55511BF2" w:rsidR="00570D2F" w:rsidRPr="00AF5E5E" w:rsidRDefault="00570D2F" w:rsidP="00AF5E5E">
      <w:pPr>
        <w:pStyle w:val="ListParagraph"/>
        <w:numPr>
          <w:ilvl w:val="0"/>
          <w:numId w:val="14"/>
        </w:numPr>
        <w:tabs>
          <w:tab w:val="left" w:pos="360"/>
        </w:tabs>
        <w:spacing w:after="0" w:line="240" w:lineRule="auto"/>
        <w:rPr>
          <w:rFonts w:ascii="Cambria" w:hAnsi="Cambria" w:cs="Helvetica"/>
        </w:rPr>
      </w:pPr>
      <w:r w:rsidRPr="00AF5E5E">
        <w:rPr>
          <w:rFonts w:ascii="Cambria" w:hAnsi="Cambria" w:cs="Helvetica"/>
        </w:rPr>
        <w:t>Extensive portfolio of Fortune 500</w:t>
      </w:r>
      <w:r w:rsidR="00840DFE" w:rsidRPr="00AF5E5E">
        <w:rPr>
          <w:rFonts w:ascii="Cambria" w:hAnsi="Cambria" w:cs="Helvetica"/>
        </w:rPr>
        <w:t xml:space="preserve"> companie</w:t>
      </w:r>
      <w:r w:rsidR="00560BAC" w:rsidRPr="00AF5E5E">
        <w:rPr>
          <w:rFonts w:ascii="Cambria" w:hAnsi="Cambria" w:cs="Helvetica"/>
        </w:rPr>
        <w:t>s</w:t>
      </w:r>
      <w:r w:rsidRPr="00AF5E5E">
        <w:rPr>
          <w:rFonts w:ascii="Cambria" w:hAnsi="Cambria" w:cs="Helvetica"/>
        </w:rPr>
        <w:t xml:space="preserve"> in Energy, </w:t>
      </w:r>
      <w:r w:rsidR="00A8050E" w:rsidRPr="00AF5E5E">
        <w:rPr>
          <w:rFonts w:ascii="Cambria" w:hAnsi="Cambria" w:cs="Helvetica"/>
        </w:rPr>
        <w:t xml:space="preserve">Banking &amp; </w:t>
      </w:r>
      <w:r w:rsidRPr="00AF5E5E">
        <w:rPr>
          <w:rFonts w:ascii="Cambria" w:hAnsi="Cambria" w:cs="Helvetica"/>
        </w:rPr>
        <w:t>Finance, Technology, Fin</w:t>
      </w:r>
      <w:r w:rsidR="00AF5E5E">
        <w:rPr>
          <w:rFonts w:ascii="Cambria" w:hAnsi="Cambria" w:cs="Helvetica"/>
        </w:rPr>
        <w:t xml:space="preserve"> </w:t>
      </w:r>
      <w:r w:rsidRPr="00AF5E5E">
        <w:rPr>
          <w:rFonts w:ascii="Cambria" w:hAnsi="Cambria" w:cs="Helvetica"/>
        </w:rPr>
        <w:t xml:space="preserve">Tech, </w:t>
      </w:r>
      <w:r w:rsidR="007D5950" w:rsidRPr="00AF5E5E">
        <w:rPr>
          <w:rFonts w:ascii="Cambria" w:hAnsi="Cambria" w:cs="Helvetica"/>
        </w:rPr>
        <w:t>Auto</w:t>
      </w:r>
      <w:r w:rsidR="00B13195" w:rsidRPr="00AF5E5E">
        <w:rPr>
          <w:rFonts w:ascii="Cambria" w:hAnsi="Cambria" w:cs="Helvetica"/>
        </w:rPr>
        <w:t xml:space="preserve"> and Advertising</w:t>
      </w:r>
      <w:r w:rsidRPr="00AF5E5E">
        <w:rPr>
          <w:rFonts w:ascii="Cambria" w:hAnsi="Cambria" w:cs="Helvetica"/>
        </w:rPr>
        <w:t xml:space="preserve">: </w:t>
      </w:r>
      <w:r w:rsidR="000A1AC2" w:rsidRPr="00AF5E5E">
        <w:rPr>
          <w:rFonts w:ascii="Cambria" w:hAnsi="Cambria" w:cs="Helvetica"/>
        </w:rPr>
        <w:t xml:space="preserve">Wolters Kluwer, </w:t>
      </w:r>
      <w:r w:rsidR="007136F4" w:rsidRPr="00AF5E5E">
        <w:rPr>
          <w:rFonts w:ascii="Cambria" w:hAnsi="Cambria" w:cs="Helvetica"/>
        </w:rPr>
        <w:t xml:space="preserve">Visa, </w:t>
      </w:r>
      <w:r w:rsidRPr="00AF5E5E">
        <w:rPr>
          <w:rFonts w:ascii="Cambria" w:hAnsi="Cambria" w:cs="Helvetica"/>
        </w:rPr>
        <w:t xml:space="preserve">Invesco, Verizon, </w:t>
      </w:r>
      <w:r w:rsidR="00B13195" w:rsidRPr="00AF5E5E">
        <w:rPr>
          <w:rFonts w:ascii="Cambria" w:hAnsi="Cambria" w:cs="Helvetica"/>
        </w:rPr>
        <w:t xml:space="preserve">Wunderman Thompson, </w:t>
      </w:r>
      <w:r w:rsidR="000A1AC2" w:rsidRPr="00AF5E5E">
        <w:rPr>
          <w:rFonts w:ascii="Cambria" w:hAnsi="Cambria" w:cs="Helvetica"/>
        </w:rPr>
        <w:t>Publicis Sapient</w:t>
      </w:r>
      <w:r w:rsidRPr="00AF5E5E">
        <w:rPr>
          <w:rFonts w:ascii="Cambria" w:hAnsi="Cambria" w:cs="Helvetica"/>
        </w:rPr>
        <w:t>, Chrysler, BBVA, Fiat, Ram, State Farm, Sony</w:t>
      </w:r>
      <w:r w:rsidR="004B3DC3" w:rsidRPr="00AF5E5E">
        <w:rPr>
          <w:rFonts w:ascii="Cambria" w:hAnsi="Cambria" w:cs="Helvetica"/>
        </w:rPr>
        <w:t>, among others</w:t>
      </w:r>
      <w:r w:rsidR="00840DFE" w:rsidRPr="00AF5E5E">
        <w:rPr>
          <w:rFonts w:ascii="Cambria" w:hAnsi="Cambria" w:cs="Helvetica"/>
        </w:rPr>
        <w:t>.</w:t>
      </w:r>
    </w:p>
    <w:p w14:paraId="6DD689DD" w14:textId="6339C559" w:rsidR="00570D2F" w:rsidRPr="00AF5E5E" w:rsidRDefault="00570D2F" w:rsidP="00AF5E5E">
      <w:pPr>
        <w:pStyle w:val="ListParagraph"/>
        <w:numPr>
          <w:ilvl w:val="0"/>
          <w:numId w:val="14"/>
        </w:numPr>
        <w:tabs>
          <w:tab w:val="left" w:pos="360"/>
        </w:tabs>
        <w:spacing w:after="0" w:line="240" w:lineRule="auto"/>
        <w:ind w:right="90"/>
        <w:rPr>
          <w:rFonts w:ascii="Cambria" w:hAnsi="Cambria" w:cs="Helvetica"/>
        </w:rPr>
      </w:pPr>
      <w:r w:rsidRPr="00AF5E5E">
        <w:rPr>
          <w:rFonts w:ascii="Cambria" w:hAnsi="Cambria" w:cs="Helvetica"/>
        </w:rPr>
        <w:t>W</w:t>
      </w:r>
      <w:r w:rsidR="00CB3C66" w:rsidRPr="00AF5E5E">
        <w:rPr>
          <w:rFonts w:ascii="Cambria" w:hAnsi="Cambria" w:cs="Helvetica"/>
        </w:rPr>
        <w:t xml:space="preserve">inner of </w:t>
      </w:r>
      <w:r w:rsidRPr="00AF5E5E">
        <w:rPr>
          <w:rFonts w:ascii="Cambria" w:hAnsi="Cambria" w:cs="Helvetica"/>
        </w:rPr>
        <w:t>5</w:t>
      </w:r>
      <w:r w:rsidR="00CB7977" w:rsidRPr="00AF5E5E">
        <w:rPr>
          <w:rFonts w:ascii="Cambria" w:hAnsi="Cambria" w:cs="Helvetica"/>
        </w:rPr>
        <w:t>0+</w:t>
      </w:r>
      <w:r w:rsidRPr="00AF5E5E">
        <w:rPr>
          <w:rFonts w:ascii="Cambria" w:hAnsi="Cambria" w:cs="Helvetica"/>
        </w:rPr>
        <w:t xml:space="preserve"> international creative awards</w:t>
      </w:r>
      <w:r w:rsidR="00CB3C66" w:rsidRPr="00AF5E5E">
        <w:rPr>
          <w:rFonts w:ascii="Cambria" w:hAnsi="Cambria" w:cs="Helvetica"/>
        </w:rPr>
        <w:t>:</w:t>
      </w:r>
      <w:r w:rsidR="00BA39C8" w:rsidRPr="00AF5E5E">
        <w:rPr>
          <w:rFonts w:ascii="Cambria" w:hAnsi="Cambria" w:cs="Helvetica"/>
        </w:rPr>
        <w:t xml:space="preserve"> Golden Bridge</w:t>
      </w:r>
      <w:r w:rsidR="00166865" w:rsidRPr="00AF5E5E">
        <w:rPr>
          <w:rFonts w:ascii="Cambria" w:hAnsi="Cambria" w:cs="Helvetica"/>
        </w:rPr>
        <w:t>,</w:t>
      </w:r>
      <w:r w:rsidR="00CB3C66" w:rsidRPr="00AF5E5E">
        <w:rPr>
          <w:rFonts w:ascii="Cambria" w:hAnsi="Cambria" w:cs="Helvetica"/>
        </w:rPr>
        <w:t xml:space="preserve"> </w:t>
      </w:r>
      <w:r w:rsidRPr="00AF5E5E">
        <w:rPr>
          <w:rFonts w:ascii="Cambria" w:hAnsi="Cambria" w:cs="Helvetica"/>
        </w:rPr>
        <w:t>Effie</w:t>
      </w:r>
      <w:r w:rsidR="00CB3C66" w:rsidRPr="00AF5E5E">
        <w:rPr>
          <w:rFonts w:ascii="Cambria" w:hAnsi="Cambria" w:cs="Helvetica"/>
        </w:rPr>
        <w:t>s</w:t>
      </w:r>
      <w:r w:rsidRPr="00AF5E5E">
        <w:rPr>
          <w:rFonts w:ascii="Cambria" w:hAnsi="Cambria" w:cs="Helvetica"/>
        </w:rPr>
        <w:t xml:space="preserve">, New York Festivals, </w:t>
      </w:r>
      <w:r w:rsidR="006355AD" w:rsidRPr="00AF5E5E">
        <w:rPr>
          <w:rFonts w:ascii="Cambria" w:hAnsi="Cambria" w:cs="Helvetica"/>
        </w:rPr>
        <w:t>Addys</w:t>
      </w:r>
      <w:r w:rsidR="007900FC" w:rsidRPr="00AF5E5E">
        <w:rPr>
          <w:rFonts w:ascii="Cambria" w:hAnsi="Cambria" w:cs="Helvetica"/>
        </w:rPr>
        <w:t>, etc.</w:t>
      </w:r>
      <w:r w:rsidR="006355AD" w:rsidRPr="00AF5E5E">
        <w:rPr>
          <w:rFonts w:ascii="Cambria" w:hAnsi="Cambria" w:cs="Helvetica"/>
        </w:rPr>
        <w:t xml:space="preserve"> </w:t>
      </w:r>
    </w:p>
    <w:p w14:paraId="54F1EC6C" w14:textId="77777777" w:rsidR="005312A7" w:rsidRPr="00AF5E5E" w:rsidRDefault="005312A7" w:rsidP="00AF5E5E">
      <w:pPr>
        <w:pStyle w:val="ListParagraph"/>
        <w:spacing w:after="0" w:line="240" w:lineRule="auto"/>
        <w:ind w:left="0" w:right="90"/>
        <w:rPr>
          <w:rFonts w:ascii="Cambria" w:hAnsi="Cambria" w:cs="Helvetica"/>
        </w:rPr>
      </w:pPr>
    </w:p>
    <w:p w14:paraId="1CC23E90" w14:textId="049B45D7" w:rsidR="00310E7D" w:rsidRPr="00AF5E5E" w:rsidRDefault="00310E7D" w:rsidP="00AF5E5E">
      <w:pPr>
        <w:shd w:val="clear" w:color="auto" w:fill="D9D9D9" w:themeFill="background1" w:themeFillShade="D9"/>
        <w:tabs>
          <w:tab w:val="left" w:pos="330"/>
          <w:tab w:val="center" w:pos="4905"/>
        </w:tabs>
        <w:spacing w:after="0" w:line="240" w:lineRule="auto"/>
        <w:ind w:right="90"/>
        <w:contextualSpacing/>
        <w:jc w:val="center"/>
        <w:rPr>
          <w:rFonts w:ascii="Cambria" w:hAnsi="Cambria" w:cs="Helvetica"/>
          <w:b/>
        </w:rPr>
      </w:pPr>
      <w:r w:rsidRPr="00AF5E5E">
        <w:rPr>
          <w:rFonts w:ascii="Cambria" w:hAnsi="Cambria" w:cs="Helvetica"/>
          <w:b/>
        </w:rPr>
        <w:t>PROFESSIONAL EXPERIENCE</w:t>
      </w:r>
    </w:p>
    <w:p w14:paraId="20061A3E" w14:textId="55D04252"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 xml:space="preserve">Wolters Kluwer </w:t>
      </w:r>
      <w:r>
        <w:rPr>
          <w:rFonts w:ascii="Cambria" w:hAnsi="Cambria" w:cs="Helvetica"/>
          <w:b/>
          <w:bCs/>
        </w:rPr>
        <w:t>-</w:t>
      </w:r>
      <w:r w:rsidRPr="00AF5E5E">
        <w:rPr>
          <w:rFonts w:ascii="Cambria" w:hAnsi="Cambria" w:cs="Helvetica"/>
          <w:b/>
          <w:bCs/>
        </w:rPr>
        <w:t xml:space="preserve"> </w:t>
      </w:r>
      <w:r w:rsidRPr="00AF5E5E">
        <w:rPr>
          <w:rFonts w:ascii="Cambria" w:hAnsi="Cambria" w:cs="Helvetica"/>
          <w:b/>
        </w:rPr>
        <w:t>Houston, TX</w:t>
      </w:r>
    </w:p>
    <w:p w14:paraId="2529715A" w14:textId="2AFB11BC"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Sr. Manager, Content Marketing</w:t>
      </w:r>
    </w:p>
    <w:p w14:paraId="2D4F4CAD" w14:textId="77777777" w:rsidR="007757B0" w:rsidRPr="00AF5E5E" w:rsidRDefault="007757B0" w:rsidP="00AF5E5E">
      <w:pPr>
        <w:spacing w:after="0" w:line="240" w:lineRule="auto"/>
        <w:ind w:right="90"/>
        <w:contextualSpacing/>
        <w:rPr>
          <w:rFonts w:ascii="Cambria" w:hAnsi="Cambria" w:cs="Helvetica"/>
          <w:b/>
        </w:rPr>
      </w:pPr>
      <w:r w:rsidRPr="00AF5E5E">
        <w:rPr>
          <w:rFonts w:ascii="Cambria" w:hAnsi="Cambria" w:cs="Helvetica"/>
          <w:b/>
        </w:rPr>
        <w:t>July 2018 - Present</w:t>
      </w:r>
    </w:p>
    <w:p w14:paraId="29074F44" w14:textId="2ED3F452" w:rsidR="007757B0" w:rsidRPr="00AF5E5E" w:rsidRDefault="00613CC6" w:rsidP="00AF5E5E">
      <w:pPr>
        <w:spacing w:after="0" w:line="240" w:lineRule="auto"/>
        <w:ind w:right="90"/>
        <w:contextualSpacing/>
        <w:rPr>
          <w:rFonts w:ascii="Cambria" w:hAnsi="Cambria" w:cs="Helvetica"/>
        </w:rPr>
      </w:pPr>
      <w:r w:rsidRPr="00AF5E5E">
        <w:rPr>
          <w:rFonts w:ascii="Cambria" w:hAnsi="Cambria" w:cs="Helvetica"/>
        </w:rPr>
        <w:t>Le</w:t>
      </w:r>
      <w:r w:rsidR="00572FED" w:rsidRPr="00AF5E5E">
        <w:rPr>
          <w:rFonts w:ascii="Cambria" w:hAnsi="Cambria" w:cs="Helvetica"/>
        </w:rPr>
        <w:t>a</w:t>
      </w:r>
      <w:r w:rsidRPr="00AF5E5E">
        <w:rPr>
          <w:rFonts w:ascii="Cambria" w:hAnsi="Cambria" w:cs="Helvetica"/>
        </w:rPr>
        <w:t>d</w:t>
      </w:r>
      <w:r w:rsidR="00243C80" w:rsidRPr="00AF5E5E">
        <w:rPr>
          <w:rFonts w:ascii="Cambria" w:hAnsi="Cambria" w:cs="Helvetica"/>
        </w:rPr>
        <w:t>ing</w:t>
      </w:r>
      <w:r w:rsidRPr="00AF5E5E">
        <w:rPr>
          <w:rFonts w:ascii="Cambria" w:hAnsi="Cambria" w:cs="Helvetica"/>
        </w:rPr>
        <w:t xml:space="preserve"> </w:t>
      </w:r>
      <w:r w:rsidR="007757B0" w:rsidRPr="00AF5E5E">
        <w:rPr>
          <w:rFonts w:ascii="Cambria" w:hAnsi="Cambria" w:cs="Helvetica"/>
        </w:rPr>
        <w:t xml:space="preserve">B2B content </w:t>
      </w:r>
      <w:r w:rsidR="00572FED" w:rsidRPr="00AF5E5E">
        <w:rPr>
          <w:rFonts w:ascii="Cambria" w:hAnsi="Cambria" w:cs="Helvetica"/>
        </w:rPr>
        <w:t xml:space="preserve">marketing </w:t>
      </w:r>
      <w:r w:rsidR="007757B0" w:rsidRPr="00AF5E5E">
        <w:rPr>
          <w:rFonts w:ascii="Cambria" w:hAnsi="Cambria" w:cs="Helvetica"/>
        </w:rPr>
        <w:t xml:space="preserve">for </w:t>
      </w:r>
      <w:r w:rsidRPr="00AF5E5E">
        <w:rPr>
          <w:rFonts w:ascii="Cambria" w:hAnsi="Cambria" w:cs="Helvetica"/>
        </w:rPr>
        <w:t>the e</w:t>
      </w:r>
      <w:r w:rsidR="007757B0" w:rsidRPr="00AF5E5E">
        <w:rPr>
          <w:rFonts w:ascii="Cambria" w:hAnsi="Cambria" w:cs="Helvetica"/>
        </w:rPr>
        <w:t xml:space="preserve">nterprise </w:t>
      </w:r>
      <w:r w:rsidRPr="00AF5E5E">
        <w:rPr>
          <w:rFonts w:ascii="Cambria" w:hAnsi="Cambria" w:cs="Helvetica"/>
        </w:rPr>
        <w:t>l</w:t>
      </w:r>
      <w:r w:rsidR="007757B0" w:rsidRPr="00AF5E5E">
        <w:rPr>
          <w:rFonts w:ascii="Cambria" w:hAnsi="Cambria" w:cs="Helvetica"/>
        </w:rPr>
        <w:t xml:space="preserve">egal </w:t>
      </w:r>
      <w:r w:rsidRPr="00AF5E5E">
        <w:rPr>
          <w:rFonts w:ascii="Cambria" w:hAnsi="Cambria" w:cs="Helvetica"/>
        </w:rPr>
        <w:t>m</w:t>
      </w:r>
      <w:r w:rsidR="007757B0" w:rsidRPr="00AF5E5E">
        <w:rPr>
          <w:rFonts w:ascii="Cambria" w:hAnsi="Cambria" w:cs="Helvetica"/>
        </w:rPr>
        <w:t>anagement division of Wolters Kluwer</w:t>
      </w:r>
      <w:r w:rsidR="00572FED" w:rsidRPr="00AF5E5E">
        <w:rPr>
          <w:rFonts w:ascii="Cambria" w:hAnsi="Cambria" w:cs="Helvetica"/>
        </w:rPr>
        <w:t>’s</w:t>
      </w:r>
      <w:r w:rsidR="007757B0" w:rsidRPr="00AF5E5E">
        <w:rPr>
          <w:rFonts w:ascii="Cambria" w:hAnsi="Cambria" w:cs="Helvetica"/>
        </w:rPr>
        <w:t xml:space="preserve"> ELM Solutions. Working with Marketing, Product Management and Product Marketing teams to ensure governance and quality thought-leadership content including whitepapers, eBooks, blog and social posts.</w:t>
      </w:r>
    </w:p>
    <w:p w14:paraId="1878BAC6" w14:textId="77777777" w:rsidR="007757B0" w:rsidRPr="00AF5E5E" w:rsidRDefault="007757B0" w:rsidP="00AF5E5E">
      <w:pPr>
        <w:pStyle w:val="ListParagraph"/>
        <w:numPr>
          <w:ilvl w:val="0"/>
          <w:numId w:val="15"/>
        </w:numPr>
        <w:spacing w:after="0" w:line="240" w:lineRule="auto"/>
        <w:ind w:right="90"/>
        <w:rPr>
          <w:rFonts w:ascii="Cambria" w:hAnsi="Cambria" w:cs="Helvetica"/>
        </w:rPr>
      </w:pPr>
      <w:r w:rsidRPr="00AF5E5E">
        <w:rPr>
          <w:rFonts w:ascii="Cambria" w:hAnsi="Cambria" w:cs="Helvetica"/>
        </w:rPr>
        <w:t xml:space="preserve">Planned and developed high-quality performance content with cross-functional teams, resulting in a 5.2% increase in share of voice and 22.5% increase in content production in 2022. </w:t>
      </w:r>
    </w:p>
    <w:p w14:paraId="6AA1F3F3" w14:textId="6203AA80" w:rsidR="007757B0" w:rsidRPr="00AF5E5E" w:rsidRDefault="007757B0" w:rsidP="00AF5E5E">
      <w:pPr>
        <w:pStyle w:val="ListParagraph"/>
        <w:numPr>
          <w:ilvl w:val="0"/>
          <w:numId w:val="15"/>
        </w:numPr>
        <w:spacing w:after="0" w:line="240" w:lineRule="auto"/>
        <w:ind w:right="90"/>
        <w:rPr>
          <w:rFonts w:ascii="Cambria" w:hAnsi="Cambria" w:cs="Helvetica"/>
          <w:b/>
        </w:rPr>
      </w:pPr>
      <w:r w:rsidRPr="00AF5E5E">
        <w:rPr>
          <w:rFonts w:ascii="Cambria" w:hAnsi="Cambria" w:cs="Helvetica"/>
        </w:rPr>
        <w:t xml:space="preserve">Led the development of the Legal Leaders Exchange podcast, </w:t>
      </w:r>
      <w:r w:rsidR="00AF5E5E">
        <w:rPr>
          <w:rFonts w:ascii="Cambria" w:hAnsi="Cambria" w:cs="Helvetica"/>
        </w:rPr>
        <w:t>with a whopping 430% increase YO</w:t>
      </w:r>
      <w:r w:rsidRPr="00AF5E5E">
        <w:rPr>
          <w:rFonts w:ascii="Cambria" w:hAnsi="Cambria" w:cs="Helvetica"/>
        </w:rPr>
        <w:t>Y in podcast organic audience in 2022.</w:t>
      </w:r>
    </w:p>
    <w:p w14:paraId="6218B00E" w14:textId="37F2EA66" w:rsidR="007757B0" w:rsidRPr="00AF5E5E" w:rsidRDefault="007757B0" w:rsidP="00AF5E5E">
      <w:pPr>
        <w:pStyle w:val="ListParagraph"/>
        <w:numPr>
          <w:ilvl w:val="0"/>
          <w:numId w:val="15"/>
        </w:numPr>
        <w:spacing w:after="0" w:line="240" w:lineRule="auto"/>
        <w:ind w:right="90"/>
        <w:rPr>
          <w:rFonts w:ascii="Cambria" w:hAnsi="Cambria" w:cs="Helvetica"/>
          <w:b/>
        </w:rPr>
      </w:pPr>
      <w:r w:rsidRPr="00AF5E5E">
        <w:rPr>
          <w:rFonts w:ascii="Cambria" w:hAnsi="Cambria" w:cs="Helvetica"/>
        </w:rPr>
        <w:t xml:space="preserve">Managed editorial </w:t>
      </w:r>
      <w:r w:rsidR="00AF5E5E">
        <w:rPr>
          <w:rFonts w:ascii="Cambria" w:hAnsi="Cambria" w:cs="Helvetica"/>
        </w:rPr>
        <w:t>and social media teams with a YO</w:t>
      </w:r>
      <w:r w:rsidRPr="00AF5E5E">
        <w:rPr>
          <w:rFonts w:ascii="Cambria" w:hAnsi="Cambria" w:cs="Helvetica"/>
        </w:rPr>
        <w:t>Y growth in engagement (28.7%) and audience (6.9%).</w:t>
      </w:r>
    </w:p>
    <w:p w14:paraId="6826EFCF" w14:textId="77777777" w:rsidR="007757B0" w:rsidRPr="00AF5E5E" w:rsidRDefault="007757B0" w:rsidP="00AF5E5E">
      <w:pPr>
        <w:pStyle w:val="ListParagraph"/>
        <w:numPr>
          <w:ilvl w:val="0"/>
          <w:numId w:val="15"/>
        </w:numPr>
        <w:spacing w:after="0" w:line="240" w:lineRule="auto"/>
        <w:ind w:right="90"/>
        <w:rPr>
          <w:rFonts w:ascii="Cambria" w:hAnsi="Cambria" w:cs="Helvetica"/>
        </w:rPr>
      </w:pPr>
      <w:r w:rsidRPr="00AF5E5E">
        <w:rPr>
          <w:rFonts w:ascii="Cambria" w:hAnsi="Cambria" w:cs="Helvetica"/>
        </w:rPr>
        <w:t>Spearheaded content operations and governance via management of Kapost since 2020, consistently improving content workflows, visibility, and time-to-market.</w:t>
      </w:r>
    </w:p>
    <w:p w14:paraId="12729C97" w14:textId="77777777" w:rsidR="00B4790F" w:rsidRPr="00AF5E5E" w:rsidRDefault="00B4790F" w:rsidP="00AF5E5E">
      <w:pPr>
        <w:spacing w:after="0" w:line="240" w:lineRule="auto"/>
        <w:ind w:right="90"/>
        <w:contextualSpacing/>
        <w:rPr>
          <w:rFonts w:ascii="Cambria" w:hAnsi="Cambria" w:cs="Helvetica"/>
        </w:rPr>
      </w:pPr>
    </w:p>
    <w:p w14:paraId="3E0EC175" w14:textId="117C4FB6" w:rsidR="00AF5E5E" w:rsidRPr="00AF5E5E" w:rsidRDefault="00AF5E5E" w:rsidP="00AF5E5E">
      <w:pPr>
        <w:spacing w:after="0" w:line="240" w:lineRule="auto"/>
        <w:ind w:right="90"/>
        <w:contextualSpacing/>
        <w:rPr>
          <w:rFonts w:ascii="Cambria" w:hAnsi="Cambria" w:cs="Helvetica"/>
          <w:b/>
        </w:rPr>
      </w:pPr>
      <w:bookmarkStart w:id="0" w:name="_Hlk140242782"/>
      <w:r w:rsidRPr="00AF5E5E">
        <w:rPr>
          <w:rFonts w:ascii="Cambria" w:hAnsi="Cambria" w:cs="Helvetica"/>
          <w:b/>
          <w:bCs/>
        </w:rPr>
        <w:t>Visa, Wunderman Thompson, and others</w:t>
      </w:r>
      <w:r w:rsidRPr="00AF5E5E">
        <w:rPr>
          <w:rFonts w:ascii="Cambria" w:hAnsi="Cambria" w:cs="Helvetica"/>
          <w:b/>
        </w:rPr>
        <w:t xml:space="preserve"> - Remote.</w:t>
      </w:r>
    </w:p>
    <w:p w14:paraId="57206A10" w14:textId="20E70805"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Fractional Marketing Leader</w:t>
      </w:r>
    </w:p>
    <w:p w14:paraId="6A579CA0" w14:textId="58F0DBDF" w:rsidR="005847E5" w:rsidRPr="00AF5E5E" w:rsidRDefault="005847E5" w:rsidP="00AF5E5E">
      <w:pPr>
        <w:spacing w:after="0" w:line="240" w:lineRule="auto"/>
        <w:ind w:right="90"/>
        <w:contextualSpacing/>
        <w:rPr>
          <w:rFonts w:ascii="Cambria" w:hAnsi="Cambria" w:cs="Helvetica"/>
          <w:b/>
        </w:rPr>
      </w:pPr>
      <w:r w:rsidRPr="00AF5E5E">
        <w:rPr>
          <w:rFonts w:ascii="Cambria" w:hAnsi="Cambria" w:cs="Helvetica"/>
          <w:b/>
        </w:rPr>
        <w:t xml:space="preserve">May 2018 </w:t>
      </w:r>
      <w:r w:rsidR="00AF5E5E">
        <w:rPr>
          <w:rFonts w:ascii="Cambria" w:hAnsi="Cambria" w:cs="Helvetica"/>
          <w:b/>
        </w:rPr>
        <w:t>-</w:t>
      </w:r>
      <w:r w:rsidRPr="00AF5E5E">
        <w:rPr>
          <w:rFonts w:ascii="Cambria" w:hAnsi="Cambria" w:cs="Helvetica"/>
          <w:b/>
        </w:rPr>
        <w:t xml:space="preserve"> </w:t>
      </w:r>
      <w:r w:rsidR="00F6777D" w:rsidRPr="00AF5E5E">
        <w:rPr>
          <w:rFonts w:ascii="Cambria" w:hAnsi="Cambria" w:cs="Helvetica"/>
          <w:b/>
        </w:rPr>
        <w:t>May</w:t>
      </w:r>
      <w:r w:rsidR="008066F2" w:rsidRPr="00AF5E5E">
        <w:rPr>
          <w:rFonts w:ascii="Cambria" w:hAnsi="Cambria" w:cs="Helvetica"/>
          <w:b/>
        </w:rPr>
        <w:t xml:space="preserve"> 2023</w:t>
      </w:r>
    </w:p>
    <w:p w14:paraId="4669A75F" w14:textId="77777777" w:rsidR="005847E5" w:rsidRPr="00AF5E5E" w:rsidRDefault="005847E5" w:rsidP="00AF5E5E">
      <w:pPr>
        <w:spacing w:after="0" w:line="240" w:lineRule="auto"/>
        <w:ind w:right="90"/>
        <w:contextualSpacing/>
        <w:rPr>
          <w:rFonts w:ascii="Cambria" w:hAnsi="Cambria" w:cs="Helvetica"/>
        </w:rPr>
      </w:pPr>
      <w:r w:rsidRPr="00AF5E5E">
        <w:rPr>
          <w:rFonts w:ascii="Cambria" w:hAnsi="Cambria" w:cs="Helvetica"/>
        </w:rPr>
        <w:t>Founded an S Corp to support in-house B2B and B2C marketing teams through content strategies, product launches and campaigns for tech and banking/finance corporations and advertising agencies across the nation. Recent industry successes include:</w:t>
      </w:r>
    </w:p>
    <w:p w14:paraId="599A20B4" w14:textId="53DA5014" w:rsidR="005847E5" w:rsidRPr="00AF5E5E" w:rsidRDefault="005847E5" w:rsidP="00AF5E5E">
      <w:pPr>
        <w:pStyle w:val="ListParagraph"/>
        <w:numPr>
          <w:ilvl w:val="0"/>
          <w:numId w:val="16"/>
        </w:numPr>
        <w:spacing w:after="0" w:line="240" w:lineRule="auto"/>
        <w:ind w:right="90"/>
        <w:rPr>
          <w:rFonts w:ascii="Cambria" w:hAnsi="Cambria" w:cs="Helvetica"/>
        </w:rPr>
      </w:pPr>
      <w:r w:rsidRPr="00AF5E5E">
        <w:rPr>
          <w:rFonts w:ascii="Cambria" w:hAnsi="Cambria" w:cs="Helvetica"/>
        </w:rPr>
        <w:t>In partnership with Visa and fintech novae (Miami), I spearheaded content lifecycle management for Visa’s partner banks in Latin America and the Caribbean with a scope including web activations, mobile solutions, and email/in-app notifications during almost five years.</w:t>
      </w:r>
    </w:p>
    <w:p w14:paraId="08E58E95" w14:textId="77777777" w:rsidR="005847E5" w:rsidRPr="00AF5E5E" w:rsidRDefault="005847E5" w:rsidP="00AF5E5E">
      <w:pPr>
        <w:pStyle w:val="ListParagraph"/>
        <w:numPr>
          <w:ilvl w:val="0"/>
          <w:numId w:val="16"/>
        </w:numPr>
        <w:spacing w:after="0" w:line="240" w:lineRule="auto"/>
        <w:ind w:right="90"/>
        <w:rPr>
          <w:rFonts w:ascii="Cambria" w:hAnsi="Cambria" w:cs="Helvetica"/>
        </w:rPr>
      </w:pPr>
      <w:r w:rsidRPr="00AF5E5E">
        <w:rPr>
          <w:rFonts w:ascii="Cambria" w:hAnsi="Cambria" w:cs="Helvetica"/>
        </w:rPr>
        <w:t>Led Visa + novae’s pitches for banks and neo banks like Open bank (Argentina), Abanca (Spain), BBVA Mexico, Visa (Mexico) and Bancolombia (Colombia), helping earn Scotiabank, CIBC First Caribbean, and BAC Credomatic, among other renowned Visa partner institutions in the region.</w:t>
      </w:r>
      <w:bookmarkEnd w:id="0"/>
    </w:p>
    <w:p w14:paraId="1FEF6ACE" w14:textId="77777777" w:rsidR="005847E5" w:rsidRPr="00AF5E5E" w:rsidRDefault="005847E5" w:rsidP="00AF5E5E">
      <w:pPr>
        <w:pStyle w:val="ListParagraph"/>
        <w:numPr>
          <w:ilvl w:val="0"/>
          <w:numId w:val="16"/>
        </w:numPr>
        <w:spacing w:after="0" w:line="240" w:lineRule="auto"/>
        <w:ind w:right="90"/>
        <w:rPr>
          <w:rFonts w:ascii="Cambria" w:hAnsi="Cambria" w:cs="Helvetica"/>
        </w:rPr>
      </w:pPr>
      <w:r w:rsidRPr="00AF5E5E">
        <w:rPr>
          <w:rFonts w:ascii="Cambria" w:hAnsi="Cambria" w:cs="Helvetica"/>
        </w:rPr>
        <w:t xml:space="preserve">Directed content initiatives for ad agency Wunderman Thompson (Atlanta), with projects including Hexagon One Web. Handed out content governance models for web architecture, editorial content workflows and guidelines, merging 45+ websites into one master content hub. </w:t>
      </w:r>
    </w:p>
    <w:p w14:paraId="12788F4B" w14:textId="09D733EB" w:rsidR="005847E5" w:rsidRPr="00AF5E5E" w:rsidRDefault="005847E5" w:rsidP="00AF5E5E">
      <w:pPr>
        <w:pStyle w:val="ListParagraph"/>
        <w:numPr>
          <w:ilvl w:val="0"/>
          <w:numId w:val="16"/>
        </w:numPr>
        <w:spacing w:after="0" w:line="240" w:lineRule="auto"/>
        <w:ind w:right="90"/>
        <w:rPr>
          <w:rFonts w:ascii="Cambria" w:hAnsi="Cambria" w:cs="Helvetica"/>
        </w:rPr>
      </w:pPr>
      <w:r w:rsidRPr="00AF5E5E">
        <w:rPr>
          <w:rFonts w:ascii="Cambria" w:hAnsi="Cambria" w:cs="Helvetica"/>
        </w:rPr>
        <w:t xml:space="preserve">Also with Wunderman Thompson, I leveraged the Marines.com account through the development of an enterprise content strategy plan. Such effort involved considerations for social teams developing Marines.com and Squad Bay projects in 2020 and 2021. </w:t>
      </w:r>
    </w:p>
    <w:p w14:paraId="6DA38539" w14:textId="77777777" w:rsidR="00AF5E5E" w:rsidRDefault="00AF5E5E" w:rsidP="00AF5E5E">
      <w:pPr>
        <w:spacing w:after="0" w:line="240" w:lineRule="auto"/>
        <w:ind w:right="90"/>
        <w:contextualSpacing/>
        <w:rPr>
          <w:rFonts w:ascii="Cambria" w:hAnsi="Cambria" w:cs="Helvetica"/>
        </w:rPr>
      </w:pPr>
    </w:p>
    <w:p w14:paraId="1F07CD59" w14:textId="161F81C1"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 xml:space="preserve">Invesco Ltd. </w:t>
      </w:r>
      <w:r>
        <w:rPr>
          <w:rFonts w:ascii="Cambria" w:hAnsi="Cambria" w:cs="Helvetica"/>
          <w:b/>
        </w:rPr>
        <w:t>-</w:t>
      </w:r>
      <w:r w:rsidRPr="00AF5E5E">
        <w:rPr>
          <w:rFonts w:ascii="Cambria" w:hAnsi="Cambria" w:cs="Helvetica"/>
          <w:b/>
        </w:rPr>
        <w:t xml:space="preserve"> Houston, TX</w:t>
      </w:r>
    </w:p>
    <w:p w14:paraId="095D8CDA" w14:textId="03CFF985"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lastRenderedPageBreak/>
        <w:t>Sr. Content Strategist</w:t>
      </w:r>
    </w:p>
    <w:p w14:paraId="0F928EBE" w14:textId="06DE1E25" w:rsidR="00A03EC9" w:rsidRPr="00AF5E5E" w:rsidRDefault="00AF5E5E" w:rsidP="00AF5E5E">
      <w:pPr>
        <w:spacing w:after="0" w:line="240" w:lineRule="auto"/>
        <w:ind w:right="90"/>
        <w:contextualSpacing/>
        <w:rPr>
          <w:rFonts w:ascii="Cambria" w:hAnsi="Cambria" w:cs="Helvetica"/>
          <w:b/>
        </w:rPr>
      </w:pPr>
      <w:r>
        <w:rPr>
          <w:rFonts w:ascii="Cambria" w:hAnsi="Cambria" w:cs="Helvetica"/>
          <w:b/>
        </w:rPr>
        <w:t>Oct 2015 -</w:t>
      </w:r>
      <w:r w:rsidR="00A03EC9" w:rsidRPr="00AF5E5E">
        <w:rPr>
          <w:rFonts w:ascii="Cambria" w:hAnsi="Cambria" w:cs="Helvetica"/>
          <w:b/>
        </w:rPr>
        <w:t xml:space="preserve"> March 2018</w:t>
      </w:r>
    </w:p>
    <w:p w14:paraId="40BA1D23" w14:textId="5CA42374" w:rsidR="00166865" w:rsidRPr="00AF5E5E" w:rsidRDefault="00166865" w:rsidP="00AF5E5E">
      <w:pPr>
        <w:spacing w:after="0" w:line="240" w:lineRule="auto"/>
        <w:ind w:right="90"/>
        <w:contextualSpacing/>
        <w:rPr>
          <w:rFonts w:ascii="Cambria" w:hAnsi="Cambria" w:cs="Helvetica"/>
        </w:rPr>
      </w:pPr>
      <w:r w:rsidRPr="00AF5E5E">
        <w:rPr>
          <w:rFonts w:ascii="Cambria" w:hAnsi="Cambria" w:cs="Helvetica"/>
        </w:rPr>
        <w:t>Led content strategy work</w:t>
      </w:r>
      <w:r w:rsidR="00AF5E5E">
        <w:rPr>
          <w:rFonts w:ascii="Cambria" w:hAnsi="Cambria" w:cs="Helvetica"/>
        </w:rPr>
        <w:t xml:space="preserve"> </w:t>
      </w:r>
      <w:r w:rsidRPr="00AF5E5E">
        <w:rPr>
          <w:rFonts w:ascii="Cambria" w:hAnsi="Cambria" w:cs="Helvetica"/>
        </w:rPr>
        <w:t>streams working with UX, UI, business analysts, analytics, brand and social media teams to streamline enterprise content for asset management experiences. Implemented SEO and metadata guidelines and influenced best practices across the board.</w:t>
      </w:r>
    </w:p>
    <w:p w14:paraId="3EFC969D" w14:textId="77777777" w:rsidR="00166865" w:rsidRPr="00AF5E5E" w:rsidRDefault="00166865" w:rsidP="00AF5E5E">
      <w:pPr>
        <w:pStyle w:val="ListParagraph"/>
        <w:numPr>
          <w:ilvl w:val="0"/>
          <w:numId w:val="17"/>
        </w:numPr>
        <w:spacing w:after="0" w:line="240" w:lineRule="auto"/>
        <w:ind w:right="90"/>
        <w:rPr>
          <w:rFonts w:ascii="Cambria" w:hAnsi="Cambria" w:cs="Helvetica"/>
        </w:rPr>
      </w:pPr>
      <w:r w:rsidRPr="00AF5E5E">
        <w:rPr>
          <w:rFonts w:ascii="Cambria" w:hAnsi="Cambria" w:cs="Helvetica"/>
        </w:rPr>
        <w:t xml:space="preserve">Led the asset management industry in achieving highest traffic from search engines to product pages: 70% of traffic directed from organic search vs. 45% industry benchmark. </w:t>
      </w:r>
    </w:p>
    <w:p w14:paraId="7B2AE923" w14:textId="1C571FEC" w:rsidR="00166865" w:rsidRPr="00AF5E5E" w:rsidRDefault="00166865" w:rsidP="00AF5E5E">
      <w:pPr>
        <w:pStyle w:val="ListParagraph"/>
        <w:numPr>
          <w:ilvl w:val="0"/>
          <w:numId w:val="17"/>
        </w:numPr>
        <w:spacing w:after="0" w:line="240" w:lineRule="auto"/>
        <w:ind w:right="90"/>
        <w:rPr>
          <w:rFonts w:ascii="Cambria" w:hAnsi="Cambria" w:cs="Helvetica"/>
        </w:rPr>
      </w:pPr>
      <w:r w:rsidRPr="00AF5E5E">
        <w:rPr>
          <w:rFonts w:ascii="Cambria" w:hAnsi="Cambria" w:cs="Helvetica"/>
        </w:rPr>
        <w:t>Website averaged 1MM interactions per month, averaging 30% monthly sales lead conversion rates based on differentiated digital cross-channel executions––an engagement rate 3x vs. industry average.</w:t>
      </w:r>
    </w:p>
    <w:p w14:paraId="383ED754" w14:textId="77777777" w:rsidR="00166865" w:rsidRPr="00AF5E5E" w:rsidRDefault="00166865" w:rsidP="00AF5E5E">
      <w:pPr>
        <w:pStyle w:val="ListParagraph"/>
        <w:numPr>
          <w:ilvl w:val="0"/>
          <w:numId w:val="17"/>
        </w:numPr>
        <w:spacing w:after="0" w:line="240" w:lineRule="auto"/>
        <w:ind w:right="90"/>
        <w:rPr>
          <w:rFonts w:ascii="Cambria" w:hAnsi="Cambria" w:cs="Helvetica"/>
        </w:rPr>
      </w:pPr>
      <w:r w:rsidRPr="00AF5E5E">
        <w:rPr>
          <w:rFonts w:ascii="Cambria" w:hAnsi="Cambria" w:cs="Helvetica"/>
        </w:rPr>
        <w:t>Launched 529 college savings plan with full content strategy and actionable content plan for internal stakeholders including SEO, SEM strategies, optimizing web experience and cross-channel integrations.</w:t>
      </w:r>
    </w:p>
    <w:p w14:paraId="5DA735B2" w14:textId="77777777" w:rsidR="009413F7" w:rsidRPr="00AF5E5E" w:rsidRDefault="009413F7" w:rsidP="00AF5E5E">
      <w:pPr>
        <w:spacing w:after="0" w:line="240" w:lineRule="auto"/>
        <w:ind w:right="90"/>
        <w:contextualSpacing/>
        <w:rPr>
          <w:rFonts w:ascii="Cambria" w:hAnsi="Cambria" w:cs="Helvetica"/>
          <w:b/>
        </w:rPr>
      </w:pPr>
    </w:p>
    <w:p w14:paraId="0782F1CD" w14:textId="77FDE977"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Lopez Negrete Communications, Houston, TX</w:t>
      </w:r>
    </w:p>
    <w:p w14:paraId="4583035D" w14:textId="0BA04274"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Digital Creative Director</w:t>
      </w:r>
    </w:p>
    <w:p w14:paraId="48F76594" w14:textId="6BA51F07" w:rsidR="00A03EC9" w:rsidRPr="00AF5E5E" w:rsidRDefault="00A03EC9" w:rsidP="00AF5E5E">
      <w:pPr>
        <w:spacing w:after="0" w:line="240" w:lineRule="auto"/>
        <w:ind w:right="90"/>
        <w:contextualSpacing/>
        <w:rPr>
          <w:rFonts w:ascii="Cambria" w:hAnsi="Cambria" w:cs="Helvetica"/>
          <w:b/>
        </w:rPr>
      </w:pPr>
      <w:r w:rsidRPr="00AF5E5E">
        <w:rPr>
          <w:rFonts w:ascii="Cambria" w:hAnsi="Cambria" w:cs="Helvetica"/>
          <w:b/>
        </w:rPr>
        <w:t>2014 - 2015</w:t>
      </w:r>
    </w:p>
    <w:p w14:paraId="7A2A1C3D" w14:textId="77777777" w:rsidR="00166865" w:rsidRPr="00AF5E5E" w:rsidRDefault="00166865" w:rsidP="00AF5E5E">
      <w:pPr>
        <w:spacing w:after="0" w:line="240" w:lineRule="auto"/>
        <w:ind w:right="90"/>
        <w:contextualSpacing/>
        <w:rPr>
          <w:rFonts w:ascii="Cambria" w:hAnsi="Cambria" w:cs="Helvetica"/>
        </w:rPr>
      </w:pPr>
      <w:bookmarkStart w:id="1" w:name="_Hlk140242888"/>
      <w:r w:rsidRPr="00AF5E5E">
        <w:rPr>
          <w:rFonts w:ascii="Cambria" w:hAnsi="Cambria" w:cs="Helvetica"/>
        </w:rPr>
        <w:t>Managed omnichannel digital and social campaigns for US Hispanic Market, specializing in digital content outputs for Verizon, Chrysler and Walmart clients.</w:t>
      </w:r>
    </w:p>
    <w:p w14:paraId="3C8A4B58" w14:textId="77777777" w:rsidR="00166865" w:rsidRPr="00AF5E5E" w:rsidRDefault="00166865" w:rsidP="00AF5E5E">
      <w:pPr>
        <w:pStyle w:val="ListParagraph"/>
        <w:numPr>
          <w:ilvl w:val="0"/>
          <w:numId w:val="18"/>
        </w:numPr>
        <w:spacing w:after="0" w:line="240" w:lineRule="auto"/>
        <w:ind w:right="90"/>
        <w:rPr>
          <w:rFonts w:ascii="Cambria" w:hAnsi="Cambria" w:cs="Helvetica"/>
        </w:rPr>
      </w:pPr>
      <w:r w:rsidRPr="00AF5E5E">
        <w:rPr>
          <w:rFonts w:ascii="Cambria" w:hAnsi="Cambria" w:cs="Helvetica"/>
        </w:rPr>
        <w:t>Received 18% engagement rate and 52,000 social interactions on Facebook (FB) and Twitter as co–leader of Verizon FIFA World Cup 2014 digital marketing campaign.</w:t>
      </w:r>
    </w:p>
    <w:p w14:paraId="20793A20" w14:textId="77777777" w:rsidR="00166865" w:rsidRPr="00AF5E5E" w:rsidRDefault="00166865" w:rsidP="00AF5E5E">
      <w:pPr>
        <w:pStyle w:val="ListParagraph"/>
        <w:numPr>
          <w:ilvl w:val="0"/>
          <w:numId w:val="18"/>
        </w:numPr>
        <w:spacing w:after="0" w:line="240" w:lineRule="auto"/>
        <w:ind w:right="90"/>
        <w:rPr>
          <w:rFonts w:ascii="Cambria" w:hAnsi="Cambria" w:cs="Helvetica"/>
        </w:rPr>
      </w:pPr>
      <w:r w:rsidRPr="00AF5E5E">
        <w:rPr>
          <w:rFonts w:ascii="Cambria" w:hAnsi="Cambria" w:cs="Helvetica"/>
        </w:rPr>
        <w:t>Obtained 116,000 views and over 21,500 social interactions on the 2014 Verizon Holiday integrated campaign.</w:t>
      </w:r>
    </w:p>
    <w:p w14:paraId="65B79838" w14:textId="1E2215D6" w:rsidR="00166865" w:rsidRPr="00AF5E5E" w:rsidRDefault="00166865" w:rsidP="00AF5E5E">
      <w:pPr>
        <w:pStyle w:val="ListParagraph"/>
        <w:numPr>
          <w:ilvl w:val="0"/>
          <w:numId w:val="18"/>
        </w:numPr>
        <w:spacing w:after="0" w:line="240" w:lineRule="auto"/>
        <w:ind w:right="90"/>
        <w:rPr>
          <w:rFonts w:ascii="Cambria" w:hAnsi="Cambria" w:cs="Helvetica"/>
        </w:rPr>
      </w:pPr>
      <w:r w:rsidRPr="00AF5E5E">
        <w:rPr>
          <w:rFonts w:ascii="Cambria" w:hAnsi="Cambria" w:cs="Helvetica"/>
        </w:rPr>
        <w:t>Won 88% engagement rate and 94% positive conversations by spearheading real-time marketing (RTM) activations during 2014 FIFA World Cup via @Verizon</w:t>
      </w:r>
      <w:r w:rsidR="00AF5E5E">
        <w:rPr>
          <w:rFonts w:ascii="Cambria" w:hAnsi="Cambria" w:cs="Helvetica"/>
        </w:rPr>
        <w:t xml:space="preserve"> </w:t>
      </w:r>
      <w:r w:rsidRPr="00AF5E5E">
        <w:rPr>
          <w:rFonts w:ascii="Cambria" w:hAnsi="Cambria" w:cs="Helvetica"/>
        </w:rPr>
        <w:t>Latino.</w:t>
      </w:r>
    </w:p>
    <w:bookmarkEnd w:id="1"/>
    <w:p w14:paraId="55072658" w14:textId="77777777" w:rsidR="00310E7D" w:rsidRPr="00AF5E5E" w:rsidRDefault="00310E7D" w:rsidP="00AF5E5E">
      <w:pPr>
        <w:spacing w:after="0" w:line="240" w:lineRule="auto"/>
        <w:ind w:right="90"/>
        <w:contextualSpacing/>
        <w:rPr>
          <w:rFonts w:ascii="Cambria" w:hAnsi="Cambria" w:cs="Helvetica"/>
        </w:rPr>
      </w:pPr>
    </w:p>
    <w:p w14:paraId="151D3A1E" w14:textId="77777777"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Publicis Sapient, Miami, FL</w:t>
      </w:r>
    </w:p>
    <w:p w14:paraId="1D4B4D11" w14:textId="77777777"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MANAGER CREATIVE, CONTENT STRATEGY</w:t>
      </w:r>
    </w:p>
    <w:p w14:paraId="73F66B6F" w14:textId="3B77C9BE" w:rsidR="00A03EC9" w:rsidRPr="00AF5E5E" w:rsidRDefault="00A03EC9" w:rsidP="00AF5E5E">
      <w:pPr>
        <w:spacing w:after="0" w:line="240" w:lineRule="auto"/>
        <w:ind w:right="90"/>
        <w:contextualSpacing/>
        <w:rPr>
          <w:rFonts w:ascii="Cambria" w:hAnsi="Cambria" w:cs="Helvetica"/>
          <w:b/>
        </w:rPr>
      </w:pPr>
      <w:r w:rsidRPr="00AF5E5E">
        <w:rPr>
          <w:rFonts w:ascii="Cambria" w:hAnsi="Cambria" w:cs="Helvetica"/>
          <w:b/>
        </w:rPr>
        <w:t>2012 - 2014</w:t>
      </w:r>
    </w:p>
    <w:p w14:paraId="6A6D4118" w14:textId="6CD8598B" w:rsidR="00613CC6" w:rsidRPr="00AF5E5E" w:rsidRDefault="00613CC6" w:rsidP="00AF5E5E">
      <w:pPr>
        <w:spacing w:after="0" w:line="240" w:lineRule="auto"/>
        <w:ind w:right="90"/>
        <w:contextualSpacing/>
        <w:rPr>
          <w:rFonts w:ascii="Cambria" w:hAnsi="Cambria" w:cs="Helvetica"/>
        </w:rPr>
      </w:pPr>
      <w:r w:rsidRPr="00AF5E5E">
        <w:rPr>
          <w:rFonts w:ascii="Cambria" w:hAnsi="Cambria" w:cs="Helvetica"/>
        </w:rPr>
        <w:t>Led digital marketing creative and content strategy efforts for BBVA/ Compass, Shell, Adobe, Chrysler, Fiat, Ram Trucks and other Fortune 500 brands retained with the advertising agency Sapient</w:t>
      </w:r>
      <w:r w:rsidR="00AF5E5E">
        <w:rPr>
          <w:rFonts w:ascii="Cambria" w:hAnsi="Cambria" w:cs="Helvetica"/>
        </w:rPr>
        <w:t xml:space="preserve"> </w:t>
      </w:r>
      <w:r w:rsidRPr="00AF5E5E">
        <w:rPr>
          <w:rFonts w:ascii="Cambria" w:hAnsi="Cambria" w:cs="Helvetica"/>
        </w:rPr>
        <w:t xml:space="preserve">Nitro. Oversaw creative teams and content strategy with Sapient UX/IA teams, social strategists and creative.  </w:t>
      </w:r>
    </w:p>
    <w:p w14:paraId="7C671506" w14:textId="77777777" w:rsidR="00613CC6" w:rsidRPr="00AF5E5E" w:rsidRDefault="00613CC6" w:rsidP="00AF5E5E">
      <w:pPr>
        <w:pStyle w:val="ListParagraph"/>
        <w:numPr>
          <w:ilvl w:val="0"/>
          <w:numId w:val="19"/>
        </w:numPr>
        <w:spacing w:after="0" w:line="240" w:lineRule="auto"/>
        <w:ind w:right="90"/>
        <w:rPr>
          <w:rFonts w:ascii="Cambria" w:hAnsi="Cambria" w:cs="Helvetica"/>
        </w:rPr>
      </w:pPr>
      <w:r w:rsidRPr="00AF5E5E">
        <w:rPr>
          <w:rFonts w:ascii="Cambria" w:hAnsi="Cambria" w:cs="Helvetica"/>
        </w:rPr>
        <w:t>Co-led content strategy for 2014 Chrysler redesign project with global team of 50+, with project managers, UX, IA, copywriters, designers and developers.</w:t>
      </w:r>
    </w:p>
    <w:p w14:paraId="199E892F" w14:textId="77777777" w:rsidR="00613CC6" w:rsidRPr="00AF5E5E" w:rsidRDefault="00613CC6" w:rsidP="00AF5E5E">
      <w:pPr>
        <w:pStyle w:val="ListParagraph"/>
        <w:numPr>
          <w:ilvl w:val="0"/>
          <w:numId w:val="19"/>
        </w:numPr>
        <w:spacing w:after="0" w:line="240" w:lineRule="auto"/>
        <w:ind w:right="90"/>
        <w:rPr>
          <w:rFonts w:ascii="Cambria" w:hAnsi="Cambria" w:cs="Helvetica"/>
        </w:rPr>
      </w:pPr>
      <w:r w:rsidRPr="00AF5E5E">
        <w:rPr>
          <w:rFonts w:ascii="Cambria" w:hAnsi="Cambria" w:cs="Helvetica"/>
        </w:rPr>
        <w:t>Developed Ram Truck’s “State Fair of Texas” documentary-style digital videos for US Hispanics, with 290,000+ views and featured stories in local media.</w:t>
      </w:r>
    </w:p>
    <w:p w14:paraId="7201893E" w14:textId="77777777" w:rsidR="00613CC6" w:rsidRPr="00AF5E5E" w:rsidRDefault="00613CC6" w:rsidP="00AF5E5E">
      <w:pPr>
        <w:pStyle w:val="ListParagraph"/>
        <w:numPr>
          <w:ilvl w:val="0"/>
          <w:numId w:val="19"/>
        </w:numPr>
        <w:spacing w:after="0" w:line="240" w:lineRule="auto"/>
        <w:rPr>
          <w:rFonts w:ascii="Cambria" w:hAnsi="Cambria" w:cs="Helvetica"/>
        </w:rPr>
      </w:pPr>
      <w:r w:rsidRPr="00AF5E5E">
        <w:rPr>
          <w:rFonts w:ascii="Cambria" w:hAnsi="Cambria" w:cs="Helvetica"/>
        </w:rPr>
        <w:t>Led content strategy for NBA BBVA Compass website launch and evolution. Facebook Fan engagement platform propelled a 130% increase in conversion rates.</w:t>
      </w:r>
    </w:p>
    <w:p w14:paraId="082371F3" w14:textId="77777777" w:rsidR="00310E7D" w:rsidRPr="00AF5E5E" w:rsidRDefault="00310E7D" w:rsidP="00AF5E5E">
      <w:pPr>
        <w:spacing w:after="0" w:line="240" w:lineRule="auto"/>
        <w:ind w:right="90"/>
        <w:contextualSpacing/>
        <w:rPr>
          <w:rFonts w:ascii="Cambria" w:hAnsi="Cambria" w:cs="Helvetica"/>
        </w:rPr>
      </w:pPr>
    </w:p>
    <w:p w14:paraId="037A3C81" w14:textId="226ACAA0"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 xml:space="preserve">Avatar Creative Studio, </w:t>
      </w:r>
      <w:r>
        <w:rPr>
          <w:rFonts w:ascii="Cambria" w:hAnsi="Cambria" w:cs="Helvetica"/>
          <w:b/>
        </w:rPr>
        <w:t>Miami, FL</w:t>
      </w:r>
    </w:p>
    <w:p w14:paraId="036FDDA2" w14:textId="77777777" w:rsidR="00AF5E5E" w:rsidRPr="00AF5E5E" w:rsidRDefault="00AF5E5E" w:rsidP="00AF5E5E">
      <w:pPr>
        <w:spacing w:after="0" w:line="240" w:lineRule="auto"/>
        <w:ind w:right="90"/>
        <w:contextualSpacing/>
        <w:rPr>
          <w:rFonts w:ascii="Cambria" w:hAnsi="Cambria" w:cs="Helvetica"/>
          <w:b/>
        </w:rPr>
      </w:pPr>
      <w:r w:rsidRPr="00AF5E5E">
        <w:rPr>
          <w:rFonts w:ascii="Cambria" w:hAnsi="Cambria" w:cs="Helvetica"/>
          <w:b/>
        </w:rPr>
        <w:t>CHIEF CREATIVE DIRECTOR, FOUNDER</w:t>
      </w:r>
    </w:p>
    <w:p w14:paraId="6232377F" w14:textId="007E45C3" w:rsidR="00A03EC9" w:rsidRPr="00AF5E5E" w:rsidRDefault="00A03EC9" w:rsidP="00AF5E5E">
      <w:pPr>
        <w:spacing w:after="0" w:line="240" w:lineRule="auto"/>
        <w:ind w:right="90"/>
        <w:contextualSpacing/>
        <w:rPr>
          <w:rFonts w:ascii="Cambria" w:hAnsi="Cambria" w:cs="Helvetica"/>
          <w:b/>
        </w:rPr>
      </w:pPr>
      <w:r w:rsidRPr="00AF5E5E">
        <w:rPr>
          <w:rFonts w:ascii="Cambria" w:hAnsi="Cambria" w:cs="Helvetica"/>
          <w:b/>
        </w:rPr>
        <w:t>2009 - 2013</w:t>
      </w:r>
    </w:p>
    <w:p w14:paraId="17E1D090" w14:textId="5D29816D" w:rsidR="00CF228A" w:rsidRPr="00AF5E5E" w:rsidRDefault="009413F7" w:rsidP="00AF5E5E">
      <w:pPr>
        <w:spacing w:after="0" w:line="240" w:lineRule="auto"/>
        <w:ind w:right="90"/>
        <w:contextualSpacing/>
        <w:rPr>
          <w:rFonts w:ascii="Cambria" w:hAnsi="Cambria" w:cs="Helvetica"/>
        </w:rPr>
      </w:pPr>
      <w:r w:rsidRPr="00AF5E5E">
        <w:rPr>
          <w:rFonts w:ascii="Cambria" w:hAnsi="Cambria" w:cs="Helvetica"/>
        </w:rPr>
        <w:t xml:space="preserve">This </w:t>
      </w:r>
      <w:r w:rsidR="00310E7D" w:rsidRPr="00AF5E5E">
        <w:rPr>
          <w:rFonts w:ascii="Cambria" w:hAnsi="Cambria" w:cs="Helvetica"/>
        </w:rPr>
        <w:t>full-service</w:t>
      </w:r>
      <w:r w:rsidR="008032B0" w:rsidRPr="00AF5E5E">
        <w:rPr>
          <w:rFonts w:ascii="Cambria" w:hAnsi="Cambria" w:cs="Helvetica"/>
        </w:rPr>
        <w:t xml:space="preserve"> marketing</w:t>
      </w:r>
      <w:r w:rsidR="00310E7D" w:rsidRPr="00AF5E5E">
        <w:rPr>
          <w:rFonts w:ascii="Cambria" w:hAnsi="Cambria" w:cs="Helvetica"/>
        </w:rPr>
        <w:t xml:space="preserve"> agency leverag</w:t>
      </w:r>
      <w:r w:rsidRPr="00AF5E5E">
        <w:rPr>
          <w:rFonts w:ascii="Cambria" w:hAnsi="Cambria" w:cs="Helvetica"/>
        </w:rPr>
        <w:t>ed</w:t>
      </w:r>
      <w:r w:rsidR="00310E7D" w:rsidRPr="00AF5E5E">
        <w:rPr>
          <w:rFonts w:ascii="Cambria" w:hAnsi="Cambria" w:cs="Helvetica"/>
        </w:rPr>
        <w:t xml:space="preserve"> </w:t>
      </w:r>
      <w:r w:rsidR="008032B0" w:rsidRPr="00AF5E5E">
        <w:rPr>
          <w:rFonts w:ascii="Cambria" w:hAnsi="Cambria" w:cs="Helvetica"/>
        </w:rPr>
        <w:t>content</w:t>
      </w:r>
      <w:r w:rsidR="00310E7D" w:rsidRPr="00AF5E5E">
        <w:rPr>
          <w:rFonts w:ascii="Cambria" w:hAnsi="Cambria" w:cs="Helvetica"/>
        </w:rPr>
        <w:t xml:space="preserve"> for </w:t>
      </w:r>
      <w:r w:rsidRPr="00AF5E5E">
        <w:rPr>
          <w:rFonts w:ascii="Cambria" w:hAnsi="Cambria" w:cs="Helvetica"/>
        </w:rPr>
        <w:t xml:space="preserve">Amadeus and Keiser University </w:t>
      </w:r>
      <w:r w:rsidR="00310E7D" w:rsidRPr="00AF5E5E">
        <w:rPr>
          <w:rFonts w:ascii="Cambria" w:hAnsi="Cambria" w:cs="Helvetica"/>
        </w:rPr>
        <w:t>clients</w:t>
      </w:r>
      <w:r w:rsidRPr="00AF5E5E">
        <w:rPr>
          <w:rFonts w:ascii="Cambria" w:hAnsi="Cambria" w:cs="Helvetica"/>
        </w:rPr>
        <w:t>.</w:t>
      </w:r>
      <w:r w:rsidR="00310E7D" w:rsidRPr="00AF5E5E">
        <w:rPr>
          <w:rFonts w:ascii="Cambria" w:hAnsi="Cambria" w:cs="Helvetica"/>
        </w:rPr>
        <w:t xml:space="preserve"> </w:t>
      </w:r>
      <w:r w:rsidRPr="00AF5E5E">
        <w:rPr>
          <w:rFonts w:ascii="Cambria" w:hAnsi="Cambria" w:cs="Helvetica"/>
        </w:rPr>
        <w:t>Consulted and p</w:t>
      </w:r>
      <w:r w:rsidR="00310E7D" w:rsidRPr="00AF5E5E">
        <w:rPr>
          <w:rFonts w:ascii="Cambria" w:hAnsi="Cambria" w:cs="Helvetica"/>
        </w:rPr>
        <w:t xml:space="preserve">artnered </w:t>
      </w:r>
      <w:r w:rsidR="00B74D71" w:rsidRPr="00AF5E5E">
        <w:rPr>
          <w:rFonts w:ascii="Cambria" w:hAnsi="Cambria" w:cs="Helvetica"/>
        </w:rPr>
        <w:t xml:space="preserve">with </w:t>
      </w:r>
      <w:r w:rsidRPr="00AF5E5E">
        <w:rPr>
          <w:rFonts w:ascii="Cambria" w:hAnsi="Cambria" w:cs="Helvetica"/>
        </w:rPr>
        <w:t xml:space="preserve">Alma DDB, </w:t>
      </w:r>
      <w:r w:rsidR="00CF228A" w:rsidRPr="00AF5E5E">
        <w:rPr>
          <w:rFonts w:ascii="Cambria" w:hAnsi="Cambria" w:cs="Helvetica"/>
        </w:rPr>
        <w:t>República</w:t>
      </w:r>
      <w:r w:rsidRPr="00AF5E5E">
        <w:rPr>
          <w:rFonts w:ascii="Cambria" w:hAnsi="Cambria" w:cs="Helvetica"/>
        </w:rPr>
        <w:t xml:space="preserve"> and Iris Miami </w:t>
      </w:r>
      <w:r w:rsidR="00310E7D" w:rsidRPr="00AF5E5E">
        <w:rPr>
          <w:rFonts w:ascii="Cambria" w:hAnsi="Cambria" w:cs="Helvetica"/>
        </w:rPr>
        <w:t xml:space="preserve">to </w:t>
      </w:r>
      <w:r w:rsidR="00B74D71" w:rsidRPr="00AF5E5E">
        <w:rPr>
          <w:rFonts w:ascii="Cambria" w:hAnsi="Cambria" w:cs="Helvetica"/>
        </w:rPr>
        <w:t xml:space="preserve">develop digital, social media projects </w:t>
      </w:r>
      <w:r w:rsidR="00310E7D" w:rsidRPr="00AF5E5E">
        <w:rPr>
          <w:rFonts w:ascii="Cambria" w:hAnsi="Cambria" w:cs="Helvetica"/>
        </w:rPr>
        <w:t xml:space="preserve">in </w:t>
      </w:r>
      <w:r w:rsidR="00B74D71" w:rsidRPr="00AF5E5E">
        <w:rPr>
          <w:rFonts w:ascii="Cambria" w:hAnsi="Cambria" w:cs="Helvetica"/>
        </w:rPr>
        <w:t>Lat</w:t>
      </w:r>
      <w:r w:rsidRPr="00AF5E5E">
        <w:rPr>
          <w:rFonts w:ascii="Cambria" w:hAnsi="Cambria" w:cs="Helvetica"/>
        </w:rPr>
        <w:t>in America</w:t>
      </w:r>
      <w:r w:rsidR="00310E7D" w:rsidRPr="00AF5E5E">
        <w:rPr>
          <w:rFonts w:ascii="Cambria" w:hAnsi="Cambria" w:cs="Helvetica"/>
        </w:rPr>
        <w:t xml:space="preserve">. </w:t>
      </w:r>
    </w:p>
    <w:p w14:paraId="253E2DF7" w14:textId="1276DD31" w:rsidR="00310E7D" w:rsidRPr="00AF5E5E" w:rsidRDefault="009F68E3" w:rsidP="00AF5E5E">
      <w:pPr>
        <w:pStyle w:val="ListParagraph"/>
        <w:numPr>
          <w:ilvl w:val="0"/>
          <w:numId w:val="20"/>
        </w:numPr>
        <w:spacing w:after="0" w:line="240" w:lineRule="auto"/>
        <w:ind w:right="90"/>
        <w:rPr>
          <w:rFonts w:ascii="Cambria" w:hAnsi="Cambria" w:cs="Helvetica"/>
        </w:rPr>
      </w:pPr>
      <w:r w:rsidRPr="00AF5E5E">
        <w:rPr>
          <w:rFonts w:ascii="Cambria" w:hAnsi="Cambria" w:cs="Helvetica"/>
        </w:rPr>
        <w:t>Assisted</w:t>
      </w:r>
      <w:r w:rsidR="00310E7D" w:rsidRPr="00AF5E5E">
        <w:rPr>
          <w:rFonts w:ascii="Cambria" w:hAnsi="Cambria" w:cs="Helvetica"/>
        </w:rPr>
        <w:t xml:space="preserve"> </w:t>
      </w:r>
      <w:r w:rsidR="00EC4C2C" w:rsidRPr="00AF5E5E">
        <w:rPr>
          <w:rFonts w:ascii="Cambria" w:hAnsi="Cambria" w:cs="Helvetica"/>
        </w:rPr>
        <w:t>3</w:t>
      </w:r>
      <w:r w:rsidR="00750677" w:rsidRPr="00AF5E5E">
        <w:rPr>
          <w:rFonts w:ascii="Cambria" w:hAnsi="Cambria" w:cs="Helvetica"/>
        </w:rPr>
        <w:t xml:space="preserve"> agencies </w:t>
      </w:r>
      <w:r w:rsidR="009413F7" w:rsidRPr="00AF5E5E">
        <w:rPr>
          <w:rFonts w:ascii="Cambria" w:hAnsi="Cambria" w:cs="Helvetica"/>
        </w:rPr>
        <w:t xml:space="preserve">to </w:t>
      </w:r>
      <w:r w:rsidR="00310E7D" w:rsidRPr="00AF5E5E">
        <w:rPr>
          <w:rFonts w:ascii="Cambria" w:hAnsi="Cambria" w:cs="Helvetica"/>
        </w:rPr>
        <w:t xml:space="preserve">win 6 pitches in </w:t>
      </w:r>
      <w:r w:rsidR="00750677" w:rsidRPr="00AF5E5E">
        <w:rPr>
          <w:rFonts w:ascii="Cambria" w:hAnsi="Cambria" w:cs="Helvetica"/>
        </w:rPr>
        <w:t>one</w:t>
      </w:r>
      <w:r w:rsidR="00310E7D" w:rsidRPr="00AF5E5E">
        <w:rPr>
          <w:rFonts w:ascii="Cambria" w:hAnsi="Cambria" w:cs="Helvetica"/>
        </w:rPr>
        <w:t xml:space="preserve"> year, including </w:t>
      </w:r>
      <w:r w:rsidR="001C193D" w:rsidRPr="00AF5E5E">
        <w:rPr>
          <w:rFonts w:ascii="Cambria" w:hAnsi="Cambria" w:cs="Helvetica"/>
        </w:rPr>
        <w:t xml:space="preserve">brands </w:t>
      </w:r>
      <w:r w:rsidR="00CF228A" w:rsidRPr="00AF5E5E">
        <w:rPr>
          <w:rFonts w:ascii="Cambria" w:hAnsi="Cambria" w:cs="Helvetica"/>
        </w:rPr>
        <w:t>PepsiCo</w:t>
      </w:r>
      <w:r w:rsidR="00310E7D" w:rsidRPr="00AF5E5E">
        <w:rPr>
          <w:rFonts w:ascii="Cambria" w:hAnsi="Cambria" w:cs="Helvetica"/>
        </w:rPr>
        <w:t>, Cerveza Polar</w:t>
      </w:r>
      <w:r w:rsidR="009413F7" w:rsidRPr="00AF5E5E">
        <w:rPr>
          <w:rFonts w:ascii="Cambria" w:hAnsi="Cambria" w:cs="Helvetica"/>
        </w:rPr>
        <w:t xml:space="preserve"> </w:t>
      </w:r>
      <w:r w:rsidR="00CF228A" w:rsidRPr="00AF5E5E">
        <w:rPr>
          <w:rFonts w:ascii="Cambria" w:hAnsi="Cambria" w:cs="Helvetica"/>
        </w:rPr>
        <w:t>and Bank</w:t>
      </w:r>
      <w:r w:rsidR="00310E7D" w:rsidRPr="00AF5E5E">
        <w:rPr>
          <w:rFonts w:ascii="Cambria" w:hAnsi="Cambria" w:cs="Helvetica"/>
        </w:rPr>
        <w:t xml:space="preserve"> United</w:t>
      </w:r>
      <w:r w:rsidRPr="00AF5E5E">
        <w:rPr>
          <w:rFonts w:ascii="Cambria" w:hAnsi="Cambria" w:cs="Helvetica"/>
        </w:rPr>
        <w:t>.</w:t>
      </w:r>
    </w:p>
    <w:p w14:paraId="5D2AF4D8" w14:textId="6EEC93EF" w:rsidR="001C193D" w:rsidRPr="00AF5E5E" w:rsidRDefault="001C193D" w:rsidP="00AF5E5E">
      <w:pPr>
        <w:pStyle w:val="ListParagraph"/>
        <w:numPr>
          <w:ilvl w:val="0"/>
          <w:numId w:val="20"/>
        </w:numPr>
        <w:spacing w:after="0" w:line="240" w:lineRule="auto"/>
        <w:ind w:right="90"/>
        <w:rPr>
          <w:rFonts w:ascii="Cambria" w:hAnsi="Cambria" w:cs="Helvetica"/>
        </w:rPr>
      </w:pPr>
      <w:r w:rsidRPr="00AF5E5E">
        <w:rPr>
          <w:rFonts w:ascii="Cambria" w:hAnsi="Cambria" w:cs="Helvetica"/>
        </w:rPr>
        <w:t xml:space="preserve">Grew 44% of insurance quotes and registered a 47% increase in sales with </w:t>
      </w:r>
      <w:r w:rsidR="00CF228A" w:rsidRPr="00AF5E5E">
        <w:rPr>
          <w:rFonts w:ascii="Cambria" w:hAnsi="Cambria" w:cs="Helvetica"/>
        </w:rPr>
        <w:t xml:space="preserve">State Farm’s </w:t>
      </w:r>
      <w:r w:rsidR="00310E7D" w:rsidRPr="00AF5E5E">
        <w:rPr>
          <w:rFonts w:ascii="Cambria" w:hAnsi="Cambria" w:cs="Helvetica"/>
        </w:rPr>
        <w:t>“Play Today, Illuminate Tomorrow”</w:t>
      </w:r>
      <w:r w:rsidR="00CB3C66" w:rsidRPr="00AF5E5E">
        <w:rPr>
          <w:rFonts w:ascii="Cambria" w:hAnsi="Cambria" w:cs="Helvetica"/>
        </w:rPr>
        <w:t>.</w:t>
      </w:r>
    </w:p>
    <w:p w14:paraId="5FE76939" w14:textId="77777777" w:rsidR="00A425C9" w:rsidRPr="00AF5E5E" w:rsidRDefault="00A425C9" w:rsidP="00AF5E5E">
      <w:pPr>
        <w:spacing w:after="0" w:line="240" w:lineRule="auto"/>
        <w:ind w:right="90"/>
        <w:contextualSpacing/>
        <w:rPr>
          <w:rFonts w:ascii="Cambria" w:hAnsi="Cambria" w:cs="Helvetica"/>
        </w:rPr>
      </w:pPr>
    </w:p>
    <w:p w14:paraId="53C85109" w14:textId="294C747D" w:rsidR="00310E7D" w:rsidRPr="00FC7BB9" w:rsidRDefault="00AF5E5E" w:rsidP="00AF5E5E">
      <w:pPr>
        <w:shd w:val="clear" w:color="auto" w:fill="D9D9D9" w:themeFill="background1" w:themeFillShade="D9"/>
        <w:spacing w:after="0" w:line="240" w:lineRule="auto"/>
        <w:ind w:right="90"/>
        <w:contextualSpacing/>
        <w:jc w:val="center"/>
        <w:rPr>
          <w:rFonts w:ascii="Cambria" w:hAnsi="Cambria" w:cs="Helvetica"/>
          <w:b/>
          <w:lang w:val="es-AR"/>
        </w:rPr>
      </w:pPr>
      <w:r w:rsidRPr="00FC7BB9">
        <w:rPr>
          <w:rFonts w:ascii="Cambria" w:hAnsi="Cambria" w:cs="Helvetica"/>
          <w:b/>
          <w:lang w:val="es-AR"/>
        </w:rPr>
        <w:t>EDUCATION AND OTHERS</w:t>
      </w:r>
    </w:p>
    <w:p w14:paraId="7E5FEBB1" w14:textId="77777777" w:rsidR="00AF5E5E" w:rsidRPr="00AF5E5E" w:rsidRDefault="00AF5E5E" w:rsidP="00AF5E5E">
      <w:pPr>
        <w:spacing w:after="0" w:line="240" w:lineRule="auto"/>
        <w:ind w:right="90"/>
        <w:contextualSpacing/>
        <w:jc w:val="center"/>
        <w:rPr>
          <w:rFonts w:ascii="Cambria" w:hAnsi="Cambria" w:cs="Helvetica"/>
          <w:b/>
        </w:rPr>
      </w:pPr>
      <w:r w:rsidRPr="00FC7BB9">
        <w:rPr>
          <w:rFonts w:ascii="Cambria" w:hAnsi="Cambria" w:cs="Helvetica"/>
          <w:b/>
          <w:lang w:val="es-AR"/>
        </w:rPr>
        <w:t xml:space="preserve">Universidad de la República, Uruguay. </w:t>
      </w:r>
      <w:r w:rsidRPr="00AF5E5E">
        <w:rPr>
          <w:rFonts w:ascii="Cambria" w:hAnsi="Cambria" w:cs="Helvetica"/>
          <w:b/>
        </w:rPr>
        <w:t>Completed in 2001</w:t>
      </w:r>
    </w:p>
    <w:p w14:paraId="541C77EF" w14:textId="77777777" w:rsidR="00AF5E5E" w:rsidRPr="00AF5E5E" w:rsidRDefault="009413F7" w:rsidP="00AF5E5E">
      <w:pPr>
        <w:spacing w:after="0" w:line="240" w:lineRule="auto"/>
        <w:ind w:right="90"/>
        <w:contextualSpacing/>
        <w:jc w:val="center"/>
        <w:rPr>
          <w:rFonts w:ascii="Cambria" w:hAnsi="Cambria" w:cs="Helvetica"/>
        </w:rPr>
      </w:pPr>
      <w:r w:rsidRPr="00AF5E5E">
        <w:rPr>
          <w:rFonts w:ascii="Cambria" w:hAnsi="Cambria" w:cs="Helvetica"/>
        </w:rPr>
        <w:t>Bachelor</w:t>
      </w:r>
      <w:r w:rsidR="00070712" w:rsidRPr="00AF5E5E">
        <w:rPr>
          <w:rFonts w:ascii="Cambria" w:hAnsi="Cambria" w:cs="Helvetica"/>
        </w:rPr>
        <w:t xml:space="preserve"> of </w:t>
      </w:r>
      <w:r w:rsidRPr="00AF5E5E">
        <w:rPr>
          <w:rFonts w:ascii="Cambria" w:hAnsi="Cambria" w:cs="Helvetica"/>
        </w:rPr>
        <w:t>Communication</w:t>
      </w:r>
      <w:r w:rsidR="00AF5E5E" w:rsidRPr="00AF5E5E">
        <w:rPr>
          <w:rFonts w:ascii="Cambria" w:hAnsi="Cambria" w:cs="Helvetica"/>
        </w:rPr>
        <w:t>, Advertising</w:t>
      </w:r>
    </w:p>
    <w:p w14:paraId="0B5BA6E9" w14:textId="77777777" w:rsidR="00AF5E5E" w:rsidRDefault="00AF5E5E" w:rsidP="00AF5E5E">
      <w:pPr>
        <w:spacing w:after="0" w:line="240" w:lineRule="auto"/>
        <w:ind w:right="90"/>
        <w:contextualSpacing/>
        <w:jc w:val="center"/>
        <w:rPr>
          <w:rFonts w:ascii="Cambria" w:hAnsi="Cambria" w:cs="Helvetica"/>
          <w:b/>
        </w:rPr>
      </w:pPr>
    </w:p>
    <w:p w14:paraId="5964BAED" w14:textId="77777777" w:rsidR="00AF5E5E" w:rsidRPr="00AF5E5E" w:rsidRDefault="00AF5E5E" w:rsidP="00AF5E5E">
      <w:pPr>
        <w:spacing w:after="0" w:line="240" w:lineRule="auto"/>
        <w:ind w:right="90"/>
        <w:contextualSpacing/>
        <w:jc w:val="center"/>
        <w:rPr>
          <w:rFonts w:ascii="Cambria" w:hAnsi="Cambria" w:cs="Helvetica"/>
          <w:b/>
        </w:rPr>
      </w:pPr>
      <w:r w:rsidRPr="00AF5E5E">
        <w:rPr>
          <w:rFonts w:ascii="Cambria" w:hAnsi="Cambria" w:cs="Helvetica"/>
          <w:b/>
        </w:rPr>
        <w:t>Universidad ORT, Uruguay. Completed in 2004</w:t>
      </w:r>
    </w:p>
    <w:p w14:paraId="798C277E" w14:textId="77777777" w:rsidR="00AF5E5E" w:rsidRPr="00FC7BB9" w:rsidRDefault="009F68E3" w:rsidP="00AF5E5E">
      <w:pPr>
        <w:spacing w:after="0" w:line="240" w:lineRule="auto"/>
        <w:ind w:right="90"/>
        <w:contextualSpacing/>
        <w:jc w:val="center"/>
        <w:rPr>
          <w:rFonts w:ascii="Cambria" w:hAnsi="Cambria" w:cs="Helvetica"/>
          <w:lang w:val="es-AR"/>
        </w:rPr>
      </w:pPr>
      <w:r w:rsidRPr="00FC7BB9">
        <w:rPr>
          <w:rFonts w:ascii="Cambria" w:hAnsi="Cambria" w:cs="Helvetica"/>
          <w:lang w:val="es-AR"/>
        </w:rPr>
        <w:t>Master</w:t>
      </w:r>
      <w:r w:rsidR="00070712" w:rsidRPr="00FC7BB9">
        <w:rPr>
          <w:rFonts w:ascii="Cambria" w:hAnsi="Cambria" w:cs="Helvetica"/>
          <w:lang w:val="es-AR"/>
        </w:rPr>
        <w:t xml:space="preserve"> of </w:t>
      </w:r>
      <w:r w:rsidRPr="00FC7BB9">
        <w:rPr>
          <w:rFonts w:ascii="Cambria" w:hAnsi="Cambria" w:cs="Helvetica"/>
          <w:lang w:val="es-AR"/>
        </w:rPr>
        <w:t>Marketing</w:t>
      </w:r>
    </w:p>
    <w:p w14:paraId="3267401E" w14:textId="77777777" w:rsidR="00AF5E5E" w:rsidRPr="00FC7BB9" w:rsidRDefault="00AF5E5E" w:rsidP="00AF5E5E">
      <w:pPr>
        <w:spacing w:after="0" w:line="240" w:lineRule="auto"/>
        <w:ind w:right="90"/>
        <w:contextualSpacing/>
        <w:jc w:val="center"/>
        <w:rPr>
          <w:rFonts w:ascii="Cambria" w:hAnsi="Cambria" w:cs="Helvetica"/>
          <w:b/>
          <w:lang w:val="es-AR"/>
        </w:rPr>
      </w:pPr>
    </w:p>
    <w:p w14:paraId="6BA48887" w14:textId="77777777" w:rsidR="00AF5E5E" w:rsidRPr="00AF5E5E" w:rsidRDefault="00AF5E5E" w:rsidP="00AF5E5E">
      <w:pPr>
        <w:spacing w:after="0" w:line="240" w:lineRule="auto"/>
        <w:ind w:right="90"/>
        <w:contextualSpacing/>
        <w:jc w:val="center"/>
        <w:rPr>
          <w:rFonts w:ascii="Cambria" w:hAnsi="Cambria" w:cs="Helvetica"/>
          <w:b/>
        </w:rPr>
      </w:pPr>
      <w:r w:rsidRPr="00FC7BB9">
        <w:rPr>
          <w:rFonts w:ascii="Cambria" w:hAnsi="Cambria" w:cs="Helvetica"/>
          <w:b/>
          <w:lang w:val="es-AR"/>
        </w:rPr>
        <w:t xml:space="preserve">Universidad de la República, Uruguay.  </w:t>
      </w:r>
      <w:r w:rsidRPr="00AF5E5E">
        <w:rPr>
          <w:rFonts w:ascii="Cambria" w:hAnsi="Cambria" w:cs="Helvetica"/>
          <w:b/>
        </w:rPr>
        <w:t>60 hours completed. Studied 1998-2000</w:t>
      </w:r>
    </w:p>
    <w:p w14:paraId="29818F1F" w14:textId="77777777" w:rsidR="00AF5E5E" w:rsidRPr="00AF5E5E" w:rsidRDefault="00447F3B" w:rsidP="00AF5E5E">
      <w:pPr>
        <w:spacing w:after="0" w:line="240" w:lineRule="auto"/>
        <w:ind w:right="90"/>
        <w:contextualSpacing/>
        <w:jc w:val="center"/>
        <w:rPr>
          <w:rFonts w:ascii="Cambria" w:hAnsi="Cambria" w:cs="Helvetica"/>
        </w:rPr>
      </w:pPr>
      <w:r w:rsidRPr="00AF5E5E">
        <w:rPr>
          <w:rFonts w:ascii="Cambria" w:hAnsi="Cambria" w:cs="Helvetica"/>
        </w:rPr>
        <w:t>Bachelor</w:t>
      </w:r>
      <w:r w:rsidR="00070712" w:rsidRPr="00AF5E5E">
        <w:rPr>
          <w:rFonts w:ascii="Cambria" w:hAnsi="Cambria" w:cs="Helvetica"/>
        </w:rPr>
        <w:t xml:space="preserve"> of </w:t>
      </w:r>
      <w:r w:rsidRPr="00AF5E5E">
        <w:rPr>
          <w:rFonts w:ascii="Cambria" w:hAnsi="Cambria" w:cs="Helvetica"/>
        </w:rPr>
        <w:t>Architecture</w:t>
      </w:r>
    </w:p>
    <w:sectPr w:rsidR="00AF5E5E" w:rsidRPr="00AF5E5E" w:rsidSect="00BD7217">
      <w:pgSz w:w="11907" w:h="16839"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CCF"/>
    <w:multiLevelType w:val="hybridMultilevel"/>
    <w:tmpl w:val="44D04A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9408CB"/>
    <w:multiLevelType w:val="hybridMultilevel"/>
    <w:tmpl w:val="F0E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4202"/>
    <w:multiLevelType w:val="hybridMultilevel"/>
    <w:tmpl w:val="010A4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7F47"/>
    <w:multiLevelType w:val="hybridMultilevel"/>
    <w:tmpl w:val="10062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B54D5"/>
    <w:multiLevelType w:val="hybridMultilevel"/>
    <w:tmpl w:val="86027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F51687"/>
    <w:multiLevelType w:val="hybridMultilevel"/>
    <w:tmpl w:val="2200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92A48"/>
    <w:multiLevelType w:val="hybridMultilevel"/>
    <w:tmpl w:val="A2A07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60E8F"/>
    <w:multiLevelType w:val="hybridMultilevel"/>
    <w:tmpl w:val="79C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B16E7"/>
    <w:multiLevelType w:val="hybridMultilevel"/>
    <w:tmpl w:val="B8F2B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E709A"/>
    <w:multiLevelType w:val="hybridMultilevel"/>
    <w:tmpl w:val="17A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A55B1"/>
    <w:multiLevelType w:val="hybridMultilevel"/>
    <w:tmpl w:val="481E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72FE"/>
    <w:multiLevelType w:val="hybridMultilevel"/>
    <w:tmpl w:val="9B9E9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D2BB8"/>
    <w:multiLevelType w:val="hybridMultilevel"/>
    <w:tmpl w:val="FFDC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114B0"/>
    <w:multiLevelType w:val="hybridMultilevel"/>
    <w:tmpl w:val="9D24F5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47AFD"/>
    <w:multiLevelType w:val="hybridMultilevel"/>
    <w:tmpl w:val="0498A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C5993"/>
    <w:multiLevelType w:val="hybridMultilevel"/>
    <w:tmpl w:val="982E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B701D"/>
    <w:multiLevelType w:val="hybridMultilevel"/>
    <w:tmpl w:val="A724A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16540"/>
    <w:multiLevelType w:val="hybridMultilevel"/>
    <w:tmpl w:val="3436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40099"/>
    <w:multiLevelType w:val="hybridMultilevel"/>
    <w:tmpl w:val="49FC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8C32E8"/>
    <w:multiLevelType w:val="hybridMultilevel"/>
    <w:tmpl w:val="5382F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082373">
    <w:abstractNumId w:val="0"/>
  </w:num>
  <w:num w:numId="2" w16cid:durableId="1615212341">
    <w:abstractNumId w:val="5"/>
  </w:num>
  <w:num w:numId="3" w16cid:durableId="1657538722">
    <w:abstractNumId w:val="17"/>
  </w:num>
  <w:num w:numId="4" w16cid:durableId="1993679733">
    <w:abstractNumId w:val="10"/>
  </w:num>
  <w:num w:numId="5" w16cid:durableId="661927361">
    <w:abstractNumId w:val="15"/>
  </w:num>
  <w:num w:numId="6" w16cid:durableId="370109901">
    <w:abstractNumId w:val="9"/>
  </w:num>
  <w:num w:numId="7" w16cid:durableId="678699419">
    <w:abstractNumId w:val="4"/>
  </w:num>
  <w:num w:numId="8" w16cid:durableId="1412897814">
    <w:abstractNumId w:val="7"/>
  </w:num>
  <w:num w:numId="9" w16cid:durableId="1170681912">
    <w:abstractNumId w:val="1"/>
  </w:num>
  <w:num w:numId="10" w16cid:durableId="427972777">
    <w:abstractNumId w:val="18"/>
  </w:num>
  <w:num w:numId="11" w16cid:durableId="1487942288">
    <w:abstractNumId w:val="12"/>
  </w:num>
  <w:num w:numId="12" w16cid:durableId="2100709289">
    <w:abstractNumId w:val="14"/>
  </w:num>
  <w:num w:numId="13" w16cid:durableId="812793713">
    <w:abstractNumId w:val="6"/>
  </w:num>
  <w:num w:numId="14" w16cid:durableId="1897233805">
    <w:abstractNumId w:val="8"/>
  </w:num>
  <w:num w:numId="15" w16cid:durableId="975796634">
    <w:abstractNumId w:val="16"/>
  </w:num>
  <w:num w:numId="16" w16cid:durableId="886334351">
    <w:abstractNumId w:val="11"/>
  </w:num>
  <w:num w:numId="17" w16cid:durableId="1251696503">
    <w:abstractNumId w:val="2"/>
  </w:num>
  <w:num w:numId="18" w16cid:durableId="262156886">
    <w:abstractNumId w:val="13"/>
  </w:num>
  <w:num w:numId="19" w16cid:durableId="921723443">
    <w:abstractNumId w:val="3"/>
  </w:num>
  <w:num w:numId="20" w16cid:durableId="7308070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7D"/>
    <w:rsid w:val="00001311"/>
    <w:rsid w:val="00013D43"/>
    <w:rsid w:val="00027942"/>
    <w:rsid w:val="0004041C"/>
    <w:rsid w:val="00043EE7"/>
    <w:rsid w:val="000446E4"/>
    <w:rsid w:val="00054371"/>
    <w:rsid w:val="00060841"/>
    <w:rsid w:val="00066828"/>
    <w:rsid w:val="00070712"/>
    <w:rsid w:val="00074545"/>
    <w:rsid w:val="00090391"/>
    <w:rsid w:val="00095293"/>
    <w:rsid w:val="000A1AC2"/>
    <w:rsid w:val="000A6FBA"/>
    <w:rsid w:val="000D142D"/>
    <w:rsid w:val="000D549A"/>
    <w:rsid w:val="000F1CEE"/>
    <w:rsid w:val="00101556"/>
    <w:rsid w:val="00105EC0"/>
    <w:rsid w:val="00124C78"/>
    <w:rsid w:val="0014196A"/>
    <w:rsid w:val="00141E91"/>
    <w:rsid w:val="00166865"/>
    <w:rsid w:val="00176B65"/>
    <w:rsid w:val="001933EB"/>
    <w:rsid w:val="001A3C84"/>
    <w:rsid w:val="001C193D"/>
    <w:rsid w:val="001C1EAE"/>
    <w:rsid w:val="001C5274"/>
    <w:rsid w:val="00211749"/>
    <w:rsid w:val="00235537"/>
    <w:rsid w:val="00237EA0"/>
    <w:rsid w:val="00243C80"/>
    <w:rsid w:val="00272899"/>
    <w:rsid w:val="00272E2B"/>
    <w:rsid w:val="00281554"/>
    <w:rsid w:val="002957FC"/>
    <w:rsid w:val="002A3332"/>
    <w:rsid w:val="002A4FCF"/>
    <w:rsid w:val="002B32C3"/>
    <w:rsid w:val="002C5D8C"/>
    <w:rsid w:val="002C7606"/>
    <w:rsid w:val="002D1230"/>
    <w:rsid w:val="002D2B2A"/>
    <w:rsid w:val="002F4EB3"/>
    <w:rsid w:val="00310E7D"/>
    <w:rsid w:val="00321A2D"/>
    <w:rsid w:val="00330FFA"/>
    <w:rsid w:val="00333FFA"/>
    <w:rsid w:val="0035500C"/>
    <w:rsid w:val="00372305"/>
    <w:rsid w:val="00380C3D"/>
    <w:rsid w:val="003962EE"/>
    <w:rsid w:val="003B454D"/>
    <w:rsid w:val="003C3168"/>
    <w:rsid w:val="003C61E2"/>
    <w:rsid w:val="003E01D2"/>
    <w:rsid w:val="003E42A3"/>
    <w:rsid w:val="003F5AB3"/>
    <w:rsid w:val="00400AB6"/>
    <w:rsid w:val="00411C66"/>
    <w:rsid w:val="004152EE"/>
    <w:rsid w:val="004405D2"/>
    <w:rsid w:val="00444B3A"/>
    <w:rsid w:val="00447F3B"/>
    <w:rsid w:val="00453569"/>
    <w:rsid w:val="004600F6"/>
    <w:rsid w:val="0046046D"/>
    <w:rsid w:val="00461659"/>
    <w:rsid w:val="0046562F"/>
    <w:rsid w:val="00466986"/>
    <w:rsid w:val="00473A9C"/>
    <w:rsid w:val="004A314A"/>
    <w:rsid w:val="004B3DC3"/>
    <w:rsid w:val="004C3D2F"/>
    <w:rsid w:val="004D3542"/>
    <w:rsid w:val="004D57A1"/>
    <w:rsid w:val="004E4F31"/>
    <w:rsid w:val="005312A7"/>
    <w:rsid w:val="00535482"/>
    <w:rsid w:val="00535974"/>
    <w:rsid w:val="00560BAC"/>
    <w:rsid w:val="00570D2F"/>
    <w:rsid w:val="00572FED"/>
    <w:rsid w:val="00580466"/>
    <w:rsid w:val="005847E5"/>
    <w:rsid w:val="005B5C27"/>
    <w:rsid w:val="005E44D8"/>
    <w:rsid w:val="005E60AF"/>
    <w:rsid w:val="00613CC6"/>
    <w:rsid w:val="006355AD"/>
    <w:rsid w:val="00641792"/>
    <w:rsid w:val="006512D3"/>
    <w:rsid w:val="006A5288"/>
    <w:rsid w:val="006A5368"/>
    <w:rsid w:val="006C0683"/>
    <w:rsid w:val="006C3ACF"/>
    <w:rsid w:val="006D3BF6"/>
    <w:rsid w:val="006E0FAD"/>
    <w:rsid w:val="006E79C6"/>
    <w:rsid w:val="0070714B"/>
    <w:rsid w:val="007136F4"/>
    <w:rsid w:val="00720777"/>
    <w:rsid w:val="00732916"/>
    <w:rsid w:val="00736FD6"/>
    <w:rsid w:val="00737D53"/>
    <w:rsid w:val="00750677"/>
    <w:rsid w:val="00750807"/>
    <w:rsid w:val="0075797D"/>
    <w:rsid w:val="00766A91"/>
    <w:rsid w:val="007757B0"/>
    <w:rsid w:val="007807D1"/>
    <w:rsid w:val="00782432"/>
    <w:rsid w:val="00786B78"/>
    <w:rsid w:val="007900FC"/>
    <w:rsid w:val="007A6E39"/>
    <w:rsid w:val="007B0152"/>
    <w:rsid w:val="007D04CA"/>
    <w:rsid w:val="007D5950"/>
    <w:rsid w:val="007E597C"/>
    <w:rsid w:val="008032B0"/>
    <w:rsid w:val="008066F2"/>
    <w:rsid w:val="00827E82"/>
    <w:rsid w:val="00840AFA"/>
    <w:rsid w:val="00840DFE"/>
    <w:rsid w:val="00843CC8"/>
    <w:rsid w:val="00844A19"/>
    <w:rsid w:val="0088721A"/>
    <w:rsid w:val="00893DAA"/>
    <w:rsid w:val="008A2E83"/>
    <w:rsid w:val="008B21BB"/>
    <w:rsid w:val="008C7221"/>
    <w:rsid w:val="008D115F"/>
    <w:rsid w:val="008F0ADD"/>
    <w:rsid w:val="008F71FE"/>
    <w:rsid w:val="00913AB5"/>
    <w:rsid w:val="00925BB9"/>
    <w:rsid w:val="00926537"/>
    <w:rsid w:val="00940617"/>
    <w:rsid w:val="009413F7"/>
    <w:rsid w:val="009420DC"/>
    <w:rsid w:val="0095006D"/>
    <w:rsid w:val="00951FDF"/>
    <w:rsid w:val="009707DA"/>
    <w:rsid w:val="00972092"/>
    <w:rsid w:val="0097408D"/>
    <w:rsid w:val="00975D67"/>
    <w:rsid w:val="00987283"/>
    <w:rsid w:val="009961FF"/>
    <w:rsid w:val="009C4FA3"/>
    <w:rsid w:val="009C6667"/>
    <w:rsid w:val="009D53DC"/>
    <w:rsid w:val="009F68E3"/>
    <w:rsid w:val="00A03EC9"/>
    <w:rsid w:val="00A06AEB"/>
    <w:rsid w:val="00A21398"/>
    <w:rsid w:val="00A26E65"/>
    <w:rsid w:val="00A30B4D"/>
    <w:rsid w:val="00A325A4"/>
    <w:rsid w:val="00A425C9"/>
    <w:rsid w:val="00A63440"/>
    <w:rsid w:val="00A64326"/>
    <w:rsid w:val="00A75691"/>
    <w:rsid w:val="00A8050E"/>
    <w:rsid w:val="00A84912"/>
    <w:rsid w:val="00AF5E5E"/>
    <w:rsid w:val="00B040C1"/>
    <w:rsid w:val="00B13195"/>
    <w:rsid w:val="00B27342"/>
    <w:rsid w:val="00B27B74"/>
    <w:rsid w:val="00B34F7F"/>
    <w:rsid w:val="00B4790F"/>
    <w:rsid w:val="00B54EE2"/>
    <w:rsid w:val="00B554ED"/>
    <w:rsid w:val="00B667E0"/>
    <w:rsid w:val="00B74D71"/>
    <w:rsid w:val="00BA2731"/>
    <w:rsid w:val="00BA39C8"/>
    <w:rsid w:val="00BA6D71"/>
    <w:rsid w:val="00BC4358"/>
    <w:rsid w:val="00BD1CC4"/>
    <w:rsid w:val="00BD7217"/>
    <w:rsid w:val="00C03471"/>
    <w:rsid w:val="00C144C1"/>
    <w:rsid w:val="00C2547C"/>
    <w:rsid w:val="00C274D2"/>
    <w:rsid w:val="00C61E13"/>
    <w:rsid w:val="00C75A10"/>
    <w:rsid w:val="00C95726"/>
    <w:rsid w:val="00CB03CE"/>
    <w:rsid w:val="00CB3C66"/>
    <w:rsid w:val="00CB7977"/>
    <w:rsid w:val="00CC5AC0"/>
    <w:rsid w:val="00CD3C29"/>
    <w:rsid w:val="00CF228A"/>
    <w:rsid w:val="00D369AF"/>
    <w:rsid w:val="00D57BC5"/>
    <w:rsid w:val="00D84B64"/>
    <w:rsid w:val="00D90328"/>
    <w:rsid w:val="00D94F3E"/>
    <w:rsid w:val="00DA3198"/>
    <w:rsid w:val="00DC44F9"/>
    <w:rsid w:val="00DC567F"/>
    <w:rsid w:val="00DE6DB9"/>
    <w:rsid w:val="00E1256C"/>
    <w:rsid w:val="00E36378"/>
    <w:rsid w:val="00E529B1"/>
    <w:rsid w:val="00EC2969"/>
    <w:rsid w:val="00EC4C2C"/>
    <w:rsid w:val="00ED0ECF"/>
    <w:rsid w:val="00ED3B99"/>
    <w:rsid w:val="00EE26A0"/>
    <w:rsid w:val="00F1188E"/>
    <w:rsid w:val="00F1602F"/>
    <w:rsid w:val="00F34576"/>
    <w:rsid w:val="00F6777D"/>
    <w:rsid w:val="00F87BC2"/>
    <w:rsid w:val="00F91508"/>
    <w:rsid w:val="00FB1FB9"/>
    <w:rsid w:val="00FC17ED"/>
    <w:rsid w:val="00FC2A33"/>
    <w:rsid w:val="00FC72D6"/>
    <w:rsid w:val="00FC7BB9"/>
    <w:rsid w:val="00FF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0C049"/>
  <w15:docId w15:val="{00840402-1AA2-4711-BEC1-FE8EC860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3569"/>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0E7D"/>
    <w:rPr>
      <w:sz w:val="16"/>
      <w:szCs w:val="16"/>
    </w:rPr>
  </w:style>
  <w:style w:type="paragraph" w:styleId="CommentText">
    <w:name w:val="annotation text"/>
    <w:basedOn w:val="Normal"/>
    <w:link w:val="CommentTextChar"/>
    <w:unhideWhenUsed/>
    <w:rsid w:val="00310E7D"/>
    <w:pPr>
      <w:spacing w:line="240" w:lineRule="auto"/>
    </w:pPr>
    <w:rPr>
      <w:sz w:val="20"/>
      <w:szCs w:val="20"/>
    </w:rPr>
  </w:style>
  <w:style w:type="character" w:customStyle="1" w:styleId="CommentTextChar">
    <w:name w:val="Comment Text Char"/>
    <w:basedOn w:val="DefaultParagraphFont"/>
    <w:link w:val="CommentText"/>
    <w:rsid w:val="00310E7D"/>
    <w:rPr>
      <w:sz w:val="20"/>
      <w:szCs w:val="20"/>
    </w:rPr>
  </w:style>
  <w:style w:type="paragraph" w:styleId="CommentSubject">
    <w:name w:val="annotation subject"/>
    <w:basedOn w:val="CommentText"/>
    <w:next w:val="CommentText"/>
    <w:link w:val="CommentSubjectChar"/>
    <w:uiPriority w:val="99"/>
    <w:semiHidden/>
    <w:unhideWhenUsed/>
    <w:rsid w:val="00310E7D"/>
    <w:rPr>
      <w:b/>
      <w:bCs/>
    </w:rPr>
  </w:style>
  <w:style w:type="character" w:customStyle="1" w:styleId="CommentSubjectChar">
    <w:name w:val="Comment Subject Char"/>
    <w:basedOn w:val="CommentTextChar"/>
    <w:link w:val="CommentSubject"/>
    <w:uiPriority w:val="99"/>
    <w:semiHidden/>
    <w:rsid w:val="00310E7D"/>
    <w:rPr>
      <w:b/>
      <w:bCs/>
      <w:sz w:val="20"/>
      <w:szCs w:val="20"/>
    </w:rPr>
  </w:style>
  <w:style w:type="paragraph" w:styleId="BalloonText">
    <w:name w:val="Balloon Text"/>
    <w:basedOn w:val="Normal"/>
    <w:link w:val="BalloonTextChar"/>
    <w:uiPriority w:val="99"/>
    <w:semiHidden/>
    <w:unhideWhenUsed/>
    <w:rsid w:val="0031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E7D"/>
    <w:rPr>
      <w:rFonts w:ascii="Segoe UI" w:hAnsi="Segoe UI" w:cs="Segoe UI"/>
      <w:sz w:val="18"/>
      <w:szCs w:val="18"/>
    </w:rPr>
  </w:style>
  <w:style w:type="paragraph" w:styleId="ListParagraph">
    <w:name w:val="List Paragraph"/>
    <w:basedOn w:val="Normal"/>
    <w:uiPriority w:val="34"/>
    <w:qFormat/>
    <w:rsid w:val="00310E7D"/>
    <w:pPr>
      <w:ind w:left="720"/>
      <w:contextualSpacing/>
    </w:pPr>
  </w:style>
  <w:style w:type="character" w:styleId="Hyperlink">
    <w:name w:val="Hyperlink"/>
    <w:basedOn w:val="DefaultParagraphFont"/>
    <w:uiPriority w:val="99"/>
    <w:unhideWhenUsed/>
    <w:rsid w:val="00447F3B"/>
    <w:rPr>
      <w:color w:val="0563C1" w:themeColor="hyperlink"/>
      <w:u w:val="single"/>
    </w:rPr>
  </w:style>
  <w:style w:type="character" w:customStyle="1" w:styleId="UnresolvedMention1">
    <w:name w:val="Unresolved Mention1"/>
    <w:basedOn w:val="DefaultParagraphFont"/>
    <w:uiPriority w:val="99"/>
    <w:semiHidden/>
    <w:unhideWhenUsed/>
    <w:rsid w:val="00447F3B"/>
    <w:rPr>
      <w:color w:val="808080"/>
      <w:shd w:val="clear" w:color="auto" w:fill="E6E6E6"/>
    </w:rPr>
  </w:style>
  <w:style w:type="character" w:customStyle="1" w:styleId="Heading2Char">
    <w:name w:val="Heading 2 Char"/>
    <w:basedOn w:val="DefaultParagraphFont"/>
    <w:link w:val="Heading2"/>
    <w:uiPriority w:val="9"/>
    <w:rsid w:val="00453569"/>
    <w:rPr>
      <w:rFonts w:ascii="Times" w:hAnsi="Times"/>
      <w:b/>
      <w:bCs/>
      <w:sz w:val="36"/>
      <w:szCs w:val="36"/>
    </w:rPr>
  </w:style>
  <w:style w:type="character" w:customStyle="1" w:styleId="background-details">
    <w:name w:val="background-details"/>
    <w:basedOn w:val="DefaultParagraphFont"/>
    <w:rsid w:val="00A425C9"/>
  </w:style>
  <w:style w:type="character" w:customStyle="1" w:styleId="notranslate">
    <w:name w:val="notranslate"/>
    <w:basedOn w:val="DefaultParagraphFont"/>
    <w:rsid w:val="009F68E3"/>
  </w:style>
  <w:style w:type="character" w:customStyle="1" w:styleId="lt-line-clampline">
    <w:name w:val="lt-line-clamp__line"/>
    <w:basedOn w:val="DefaultParagraphFont"/>
    <w:rsid w:val="003F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rodrigoalonso.com" TargetMode="External"/><Relationship Id="rId4" Type="http://schemas.openxmlformats.org/officeDocument/2006/relationships/customXml" Target="../customXml/item4.xml"/><Relationship Id="rId9" Type="http://schemas.openxmlformats.org/officeDocument/2006/relationships/hyperlink" Target="http://www.linkedin.com/in/rodalon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adc1770-7039-4902-8142-08a5e234dc4a"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6EF9F26D4BBA4CA28D29CFCD851213" ma:contentTypeVersion="18" ma:contentTypeDescription="Create a new document." ma:contentTypeScope="" ma:versionID="5009611239e3590fbbef31930f38ecae">
  <xsd:schema xmlns:xsd="http://www.w3.org/2001/XMLSchema" xmlns:xs="http://www.w3.org/2001/XMLSchema" xmlns:p="http://schemas.microsoft.com/office/2006/metadata/properties" xmlns:ns1="http://schemas.microsoft.com/sharepoint/v3" xmlns:ns3="cadc1770-7039-4902-8142-08a5e234dc4a" xmlns:ns4="3188dd33-d851-4bfa-98a8-a549220b278a" targetNamespace="http://schemas.microsoft.com/office/2006/metadata/properties" ma:root="true" ma:fieldsID="077239bec9fd1a93017c812f0154c334" ns1:_="" ns3:_="" ns4:_="">
    <xsd:import namespace="http://schemas.microsoft.com/sharepoint/v3"/>
    <xsd:import namespace="cadc1770-7039-4902-8142-08a5e234dc4a"/>
    <xsd:import namespace="3188dd33-d851-4bfa-98a8-a549220b27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c1770-7039-4902-8142-08a5e234d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d33-d851-4bfa-98a8-a549220b27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14E2D-D2A0-4ECE-8D8B-13F859B13AC5}">
  <ds:schemaRefs>
    <ds:schemaRef ds:uri="http://schemas.microsoft.com/sharepoint/v3/contenttype/forms"/>
  </ds:schemaRefs>
</ds:datastoreItem>
</file>

<file path=customXml/itemProps2.xml><?xml version="1.0" encoding="utf-8"?>
<ds:datastoreItem xmlns:ds="http://schemas.openxmlformats.org/officeDocument/2006/customXml" ds:itemID="{1E8FB543-6795-4ED8-840F-D2AC5D8201C4}">
  <ds:schemaRefs>
    <ds:schemaRef ds:uri="http://schemas.microsoft.com/office/2006/metadata/properties"/>
    <ds:schemaRef ds:uri="http://schemas.microsoft.com/office/infopath/2007/PartnerControls"/>
    <ds:schemaRef ds:uri="http://schemas.microsoft.com/sharepoint/v3"/>
    <ds:schemaRef ds:uri="cadc1770-7039-4902-8142-08a5e234dc4a"/>
  </ds:schemaRefs>
</ds:datastoreItem>
</file>

<file path=customXml/itemProps3.xml><?xml version="1.0" encoding="utf-8"?>
<ds:datastoreItem xmlns:ds="http://schemas.openxmlformats.org/officeDocument/2006/customXml" ds:itemID="{C54E9B82-22C9-49DE-AB20-1E71E4AC6011}">
  <ds:schemaRefs>
    <ds:schemaRef ds:uri="http://schemas.openxmlformats.org/officeDocument/2006/bibliography"/>
  </ds:schemaRefs>
</ds:datastoreItem>
</file>

<file path=customXml/itemProps4.xml><?xml version="1.0" encoding="utf-8"?>
<ds:datastoreItem xmlns:ds="http://schemas.openxmlformats.org/officeDocument/2006/customXml" ds:itemID="{57D144E7-067D-4508-9558-71346FF3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c1770-7039-4902-8142-08a5e234dc4a"/>
    <ds:schemaRef ds:uri="3188dd33-d851-4bfa-98a8-a549220b2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Vent</dc:creator>
  <cp:lastModifiedBy>Alonso, Rodrigo</cp:lastModifiedBy>
  <cp:revision>3</cp:revision>
  <cp:lastPrinted>2018-03-01T20:54:00Z</cp:lastPrinted>
  <dcterms:created xsi:type="dcterms:W3CDTF">2024-02-20T04:09:00Z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0x010100906EF9F26D4BBA4CA28D29CFCD851213</vt:lpwstr>
  </property>
</Properties>
</file>